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EB" w:rsidRPr="00990F21" w:rsidRDefault="00D967EB" w:rsidP="00D06706">
      <w:pPr>
        <w:jc w:val="center"/>
        <w:rPr>
          <w:rFonts w:asciiTheme="minorHAnsi" w:hAnsiTheme="minorHAnsi" w:cstheme="minorHAnsi"/>
          <w:b/>
          <w:sz w:val="40"/>
        </w:rPr>
      </w:pPr>
      <w:r w:rsidRPr="00990F21">
        <w:rPr>
          <w:rFonts w:asciiTheme="minorHAnsi" w:hAnsiTheme="minorHAnsi" w:cstheme="minorHAnsi"/>
          <w:b/>
          <w:sz w:val="40"/>
        </w:rPr>
        <w:t xml:space="preserve">Cohort </w:t>
      </w:r>
      <w:r w:rsidR="0078318E">
        <w:rPr>
          <w:rFonts w:asciiTheme="minorHAnsi" w:hAnsiTheme="minorHAnsi" w:cstheme="minorHAnsi"/>
          <w:b/>
          <w:sz w:val="40"/>
        </w:rPr>
        <w:t>C</w:t>
      </w:r>
    </w:p>
    <w:p w:rsidR="00D06706" w:rsidRPr="00623636" w:rsidRDefault="009917A6" w:rsidP="00D06706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201</w:t>
      </w:r>
      <w:r w:rsidR="00CB4D27">
        <w:rPr>
          <w:rFonts w:asciiTheme="minorHAnsi" w:hAnsiTheme="minorHAnsi" w:cstheme="minorHAnsi"/>
          <w:b/>
          <w:sz w:val="40"/>
        </w:rPr>
        <w:t xml:space="preserve">7 </w:t>
      </w:r>
      <w:r w:rsidR="0078318E">
        <w:rPr>
          <w:rFonts w:asciiTheme="minorHAnsi" w:hAnsiTheme="minorHAnsi" w:cstheme="minorHAnsi"/>
          <w:b/>
          <w:sz w:val="40"/>
        </w:rPr>
        <w:t>&amp;</w:t>
      </w:r>
      <w:r>
        <w:rPr>
          <w:rFonts w:asciiTheme="minorHAnsi" w:hAnsiTheme="minorHAnsi" w:cstheme="minorHAnsi"/>
          <w:b/>
          <w:sz w:val="40"/>
        </w:rPr>
        <w:t>-201</w:t>
      </w:r>
      <w:r w:rsidR="0078318E">
        <w:rPr>
          <w:rFonts w:asciiTheme="minorHAnsi" w:hAnsiTheme="minorHAnsi" w:cstheme="minorHAnsi"/>
          <w:b/>
          <w:sz w:val="40"/>
        </w:rPr>
        <w:t>8</w:t>
      </w:r>
      <w:r w:rsidR="00AE0F8A" w:rsidRPr="00623636">
        <w:rPr>
          <w:rFonts w:asciiTheme="minorHAnsi" w:hAnsiTheme="minorHAnsi" w:cstheme="minorHAnsi"/>
          <w:b/>
          <w:sz w:val="40"/>
        </w:rPr>
        <w:t xml:space="preserve"> Schedule</w:t>
      </w:r>
    </w:p>
    <w:p w:rsidR="00524019" w:rsidRPr="00623636" w:rsidRDefault="00524019" w:rsidP="00741B3B">
      <w:pPr>
        <w:rPr>
          <w:rFonts w:asciiTheme="minorHAnsi" w:hAnsiTheme="minorHAnsi" w:cstheme="minorHAnsi"/>
          <w:b/>
          <w:sz w:val="8"/>
          <w:u w:val="single"/>
        </w:rPr>
      </w:pPr>
    </w:p>
    <w:p w:rsidR="00741B3B" w:rsidRPr="00623636" w:rsidRDefault="009C718B" w:rsidP="009C718B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623636">
        <w:rPr>
          <w:rFonts w:asciiTheme="minorHAnsi" w:hAnsiTheme="minorHAnsi" w:cstheme="minorHAnsi"/>
          <w:b/>
          <w:sz w:val="32"/>
          <w:u w:val="single"/>
        </w:rPr>
        <w:t xml:space="preserve">Year </w:t>
      </w:r>
      <w:r w:rsidR="00914C92">
        <w:rPr>
          <w:rFonts w:asciiTheme="minorHAnsi" w:hAnsiTheme="minorHAnsi" w:cstheme="minorHAnsi"/>
          <w:b/>
          <w:sz w:val="32"/>
          <w:u w:val="single"/>
        </w:rPr>
        <w:t>2</w:t>
      </w:r>
      <w:r w:rsidRPr="00623636">
        <w:rPr>
          <w:rFonts w:asciiTheme="minorHAnsi" w:hAnsiTheme="minorHAnsi" w:cstheme="minorHAnsi"/>
          <w:b/>
          <w:sz w:val="32"/>
          <w:u w:val="single"/>
        </w:rPr>
        <w:t xml:space="preserve">: </w:t>
      </w:r>
      <w:r w:rsidR="00914C92">
        <w:rPr>
          <w:rFonts w:asciiTheme="minorHAnsi" w:hAnsiTheme="minorHAnsi" w:cstheme="minorHAnsi"/>
          <w:b/>
          <w:sz w:val="32"/>
          <w:u w:val="single"/>
        </w:rPr>
        <w:t>Biblical</w:t>
      </w:r>
      <w:r w:rsidRPr="00623636">
        <w:rPr>
          <w:rFonts w:asciiTheme="minorHAnsi" w:hAnsiTheme="minorHAnsi" w:cstheme="minorHAnsi"/>
          <w:b/>
          <w:sz w:val="32"/>
          <w:u w:val="single"/>
        </w:rPr>
        <w:t xml:space="preserve"> Foundations</w:t>
      </w:r>
    </w:p>
    <w:p w:rsidR="00950DDB" w:rsidRDefault="00F91D8D" w:rsidP="00741B3B">
      <w:pPr>
        <w:jc w:val="center"/>
        <w:rPr>
          <w:rFonts w:asciiTheme="minorHAnsi" w:hAnsiTheme="minorHAnsi" w:cstheme="minorHAnsi"/>
          <w:sz w:val="20"/>
        </w:rPr>
      </w:pPr>
      <w:r w:rsidRPr="00623636">
        <w:rPr>
          <w:rFonts w:asciiTheme="minorHAnsi" w:hAnsiTheme="minorHAnsi" w:cstheme="minorHAnsi"/>
        </w:rPr>
        <w:t>Face-</w:t>
      </w:r>
      <w:r w:rsidR="007A3382" w:rsidRPr="00623636">
        <w:rPr>
          <w:rFonts w:asciiTheme="minorHAnsi" w:hAnsiTheme="minorHAnsi" w:cstheme="minorHAnsi"/>
        </w:rPr>
        <w:t xml:space="preserve"> to-</w:t>
      </w:r>
      <w:r w:rsidRPr="00623636">
        <w:rPr>
          <w:rFonts w:asciiTheme="minorHAnsi" w:hAnsiTheme="minorHAnsi" w:cstheme="minorHAnsi"/>
        </w:rPr>
        <w:t xml:space="preserve">face meetings on </w:t>
      </w:r>
      <w:r w:rsidR="0078318E" w:rsidRPr="005374A6">
        <w:rPr>
          <w:rFonts w:asciiTheme="minorHAnsi" w:hAnsiTheme="minorHAnsi" w:cstheme="minorHAnsi"/>
          <w:u w:val="single"/>
        </w:rPr>
        <w:t>third</w:t>
      </w:r>
      <w:r w:rsidRPr="005374A6">
        <w:rPr>
          <w:rFonts w:asciiTheme="minorHAnsi" w:hAnsiTheme="minorHAnsi" w:cstheme="minorHAnsi"/>
          <w:u w:val="single"/>
        </w:rPr>
        <w:t xml:space="preserve"> Saturday</w:t>
      </w:r>
      <w:r w:rsidRPr="00623636">
        <w:rPr>
          <w:rFonts w:asciiTheme="minorHAnsi" w:hAnsiTheme="minorHAnsi" w:cstheme="minorHAnsi"/>
        </w:rPr>
        <w:t xml:space="preserve"> of </w:t>
      </w:r>
      <w:r w:rsidR="0078318E">
        <w:rPr>
          <w:rFonts w:asciiTheme="minorHAnsi" w:hAnsiTheme="minorHAnsi" w:cstheme="minorHAnsi"/>
        </w:rPr>
        <w:t>each month</w:t>
      </w:r>
      <w:r w:rsidR="00CD323A">
        <w:rPr>
          <w:rFonts w:asciiTheme="minorHAnsi" w:hAnsiTheme="minorHAnsi" w:cstheme="minorHAnsi"/>
        </w:rPr>
        <w:t>.</w:t>
      </w:r>
      <w:r w:rsidR="005B4574">
        <w:rPr>
          <w:rFonts w:asciiTheme="minorHAnsi" w:hAnsiTheme="minorHAnsi" w:cstheme="minorHAnsi"/>
        </w:rPr>
        <w:t xml:space="preserve">  </w:t>
      </w:r>
      <w:r w:rsidR="00CD323A">
        <w:rPr>
          <w:rFonts w:asciiTheme="minorHAnsi" w:hAnsiTheme="minorHAnsi" w:cstheme="minorHAnsi"/>
        </w:rPr>
        <w:t>Each meeting 9:00 AM-3:00 PM</w:t>
      </w:r>
      <w:r w:rsidR="004F5C50">
        <w:rPr>
          <w:rFonts w:asciiTheme="minorHAnsi" w:hAnsiTheme="minorHAnsi" w:cstheme="minorHAnsi"/>
        </w:rPr>
        <w:t xml:space="preserve"> </w:t>
      </w:r>
    </w:p>
    <w:p w:rsidR="00B1236A" w:rsidRPr="00623636" w:rsidRDefault="00B1236A" w:rsidP="00741B3B">
      <w:pPr>
        <w:jc w:val="center"/>
        <w:rPr>
          <w:rFonts w:asciiTheme="minorHAnsi" w:hAnsiTheme="minorHAnsi" w:cstheme="minorHAnsi"/>
          <w:sz w:val="20"/>
        </w:rPr>
      </w:pPr>
    </w:p>
    <w:p w:rsidR="00D41D47" w:rsidRPr="00623636" w:rsidRDefault="00A0531C" w:rsidP="00741B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Hermeneutics &amp; Pentateuch</w:t>
      </w:r>
    </w:p>
    <w:p w:rsidR="00BD2342" w:rsidRPr="007B4CAD" w:rsidRDefault="00BD2342" w:rsidP="00741B3B">
      <w:pPr>
        <w:rPr>
          <w:rFonts w:asciiTheme="minorHAnsi" w:hAnsiTheme="minorHAnsi" w:cstheme="minorHAnsi"/>
          <w:b/>
          <w:szCs w:val="24"/>
        </w:rPr>
      </w:pPr>
      <w:r w:rsidRPr="007B4CAD">
        <w:rPr>
          <w:rFonts w:asciiTheme="minorHAnsi" w:hAnsiTheme="minorHAnsi" w:cstheme="minorHAnsi"/>
          <w:szCs w:val="24"/>
        </w:rPr>
        <w:t>Instructor</w:t>
      </w:r>
      <w:r w:rsidR="007B4CAD" w:rsidRPr="007B4CAD">
        <w:rPr>
          <w:rFonts w:asciiTheme="minorHAnsi" w:hAnsiTheme="minorHAnsi" w:cstheme="minorHAnsi"/>
          <w:b/>
          <w:szCs w:val="24"/>
        </w:rPr>
        <w:t xml:space="preserve">:  </w:t>
      </w:r>
      <w:r w:rsidR="007B4CAD" w:rsidRPr="007B4CAD">
        <w:rPr>
          <w:rStyle w:val="Strong"/>
          <w:rFonts w:asciiTheme="minorHAnsi" w:hAnsiTheme="minorHAnsi" w:cstheme="minorHAnsi"/>
          <w:b w:val="0"/>
        </w:rPr>
        <w:t>Rev. Barry W. Szymanski, J.D.</w:t>
      </w:r>
    </w:p>
    <w:p w:rsidR="00F67D6C" w:rsidRDefault="00D967EB" w:rsidP="00741B3B">
      <w:pPr>
        <w:rPr>
          <w:rFonts w:asciiTheme="minorHAnsi" w:hAnsiTheme="minorHAnsi" w:cstheme="minorHAnsi"/>
          <w:szCs w:val="24"/>
        </w:rPr>
      </w:pPr>
      <w:r w:rsidRPr="00111D79">
        <w:rPr>
          <w:rFonts w:asciiTheme="minorHAnsi" w:hAnsiTheme="minorHAnsi" w:cstheme="minorHAnsi"/>
          <w:szCs w:val="24"/>
        </w:rPr>
        <w:t>2</w:t>
      </w:r>
      <w:r w:rsidR="00741B3B" w:rsidRPr="00111D79">
        <w:rPr>
          <w:rFonts w:asciiTheme="minorHAnsi" w:hAnsiTheme="minorHAnsi" w:cstheme="minorHAnsi"/>
          <w:szCs w:val="24"/>
        </w:rPr>
        <w:t xml:space="preserve"> Face-to-Face Seminars: </w:t>
      </w:r>
      <w:r w:rsidR="00962663">
        <w:rPr>
          <w:rFonts w:asciiTheme="minorHAnsi" w:hAnsiTheme="minorHAnsi" w:cstheme="minorHAnsi"/>
          <w:szCs w:val="24"/>
        </w:rPr>
        <w:t xml:space="preserve"> </w:t>
      </w:r>
      <w:r w:rsidR="00A0531C">
        <w:rPr>
          <w:rFonts w:asciiTheme="minorHAnsi" w:hAnsiTheme="minorHAnsi" w:cstheme="minorHAnsi"/>
          <w:szCs w:val="24"/>
        </w:rPr>
        <w:t xml:space="preserve">Sept </w:t>
      </w:r>
      <w:r w:rsidR="00B756ED">
        <w:rPr>
          <w:rFonts w:asciiTheme="minorHAnsi" w:hAnsiTheme="minorHAnsi" w:cstheme="minorHAnsi"/>
          <w:szCs w:val="24"/>
        </w:rPr>
        <w:t>16</w:t>
      </w:r>
      <w:r w:rsidR="00A0531C">
        <w:rPr>
          <w:rFonts w:asciiTheme="minorHAnsi" w:hAnsiTheme="minorHAnsi" w:cstheme="minorHAnsi"/>
          <w:szCs w:val="24"/>
        </w:rPr>
        <w:t xml:space="preserve"> and Oct </w:t>
      </w:r>
      <w:r w:rsidR="00B756ED">
        <w:rPr>
          <w:rFonts w:asciiTheme="minorHAnsi" w:hAnsiTheme="minorHAnsi" w:cstheme="minorHAnsi"/>
          <w:szCs w:val="24"/>
        </w:rPr>
        <w:t>2</w:t>
      </w:r>
      <w:r w:rsidR="00A0531C">
        <w:rPr>
          <w:rFonts w:asciiTheme="minorHAnsi" w:hAnsiTheme="minorHAnsi" w:cstheme="minorHAnsi"/>
          <w:szCs w:val="24"/>
        </w:rPr>
        <w:t>1</w:t>
      </w:r>
      <w:r w:rsidR="00962663">
        <w:rPr>
          <w:rFonts w:asciiTheme="minorHAnsi" w:hAnsiTheme="minorHAnsi" w:cstheme="minorHAnsi"/>
          <w:szCs w:val="24"/>
        </w:rPr>
        <w:t>, 2017</w:t>
      </w:r>
    </w:p>
    <w:p w:rsidR="00EA29FC" w:rsidRPr="00111D79" w:rsidRDefault="00EA29F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Location:</w:t>
      </w:r>
      <w:r w:rsidR="007E2009">
        <w:rPr>
          <w:rFonts w:asciiTheme="minorHAnsi" w:hAnsiTheme="minorHAnsi" w:cstheme="minorHAnsi"/>
          <w:szCs w:val="24"/>
        </w:rPr>
        <w:t xml:space="preserve"> </w:t>
      </w:r>
      <w:r w:rsidR="00B756ED">
        <w:rPr>
          <w:rFonts w:asciiTheme="minorHAnsi" w:hAnsiTheme="minorHAnsi" w:cstheme="minorHAnsi"/>
          <w:szCs w:val="24"/>
        </w:rPr>
        <w:t>First Congregational Church, Wauwatosa</w:t>
      </w:r>
    </w:p>
    <w:p w:rsidR="00741B3B" w:rsidRPr="00623636" w:rsidRDefault="00741B3B" w:rsidP="00741B3B">
      <w:pPr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</w:rPr>
        <w:t>++++++++++++++++++++++++++++++++++++</w:t>
      </w:r>
    </w:p>
    <w:p w:rsidR="00BD2342" w:rsidRPr="00623636" w:rsidRDefault="00F03150" w:rsidP="00D41D4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The Historical Books</w:t>
      </w:r>
    </w:p>
    <w:p w:rsidR="00A0531C" w:rsidRDefault="00A0531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</w:t>
      </w:r>
      <w:r w:rsidR="00F03150">
        <w:rPr>
          <w:rFonts w:asciiTheme="minorHAnsi" w:hAnsiTheme="minorHAnsi" w:cstheme="minorHAnsi"/>
          <w:szCs w:val="24"/>
        </w:rPr>
        <w:t>:</w:t>
      </w:r>
      <w:r w:rsidR="006568B5">
        <w:rPr>
          <w:rFonts w:asciiTheme="minorHAnsi" w:hAnsiTheme="minorHAnsi" w:cstheme="minorHAnsi"/>
          <w:szCs w:val="24"/>
        </w:rPr>
        <w:t xml:space="preserve"> </w:t>
      </w:r>
      <w:r w:rsidR="00F03150">
        <w:rPr>
          <w:rFonts w:asciiTheme="minorHAnsi" w:hAnsiTheme="minorHAnsi" w:cstheme="minorHAnsi"/>
          <w:szCs w:val="24"/>
        </w:rPr>
        <w:t xml:space="preserve"> Rev. Randall Kohls</w:t>
      </w:r>
    </w:p>
    <w:p w:rsidR="00741B3B" w:rsidRDefault="00A0531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741B3B" w:rsidRPr="00111D79">
        <w:rPr>
          <w:rFonts w:asciiTheme="minorHAnsi" w:hAnsiTheme="minorHAnsi" w:cstheme="minorHAnsi"/>
          <w:szCs w:val="24"/>
        </w:rPr>
        <w:t xml:space="preserve"> Face-to-Face Seminar: </w:t>
      </w:r>
      <w:r w:rsidR="008F5DC5">
        <w:rPr>
          <w:rFonts w:asciiTheme="minorHAnsi" w:hAnsiTheme="minorHAnsi" w:cstheme="minorHAnsi"/>
          <w:szCs w:val="24"/>
        </w:rPr>
        <w:t xml:space="preserve"> Nov </w:t>
      </w:r>
      <w:r w:rsidR="005B4574">
        <w:rPr>
          <w:rFonts w:asciiTheme="minorHAnsi" w:hAnsiTheme="minorHAnsi" w:cstheme="minorHAnsi"/>
          <w:szCs w:val="24"/>
        </w:rPr>
        <w:t>18</w:t>
      </w:r>
      <w:r w:rsidR="00962663">
        <w:rPr>
          <w:rFonts w:asciiTheme="minorHAnsi" w:hAnsiTheme="minorHAnsi" w:cstheme="minorHAnsi"/>
          <w:szCs w:val="24"/>
        </w:rPr>
        <w:t>, 2017</w:t>
      </w:r>
    </w:p>
    <w:p w:rsidR="00EA29FC" w:rsidRPr="00111D79" w:rsidRDefault="00EA29F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Location:</w:t>
      </w:r>
      <w:r w:rsidR="007E2009">
        <w:rPr>
          <w:rFonts w:asciiTheme="minorHAnsi" w:hAnsiTheme="minorHAnsi" w:cstheme="minorHAnsi"/>
          <w:szCs w:val="24"/>
        </w:rPr>
        <w:t xml:space="preserve"> F</w:t>
      </w:r>
      <w:r w:rsidR="005B4574">
        <w:rPr>
          <w:rFonts w:asciiTheme="minorHAnsi" w:hAnsiTheme="minorHAnsi" w:cstheme="minorHAnsi"/>
          <w:szCs w:val="24"/>
        </w:rPr>
        <w:t>aith Community Church, Franklin</w:t>
      </w:r>
    </w:p>
    <w:p w:rsidR="00741B3B" w:rsidRPr="00623636" w:rsidRDefault="00741B3B" w:rsidP="00741B3B">
      <w:pPr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</w:rPr>
        <w:t>++++++++++++++++++++++++++++++++++++</w:t>
      </w:r>
    </w:p>
    <w:p w:rsidR="00741B3B" w:rsidRPr="00623636" w:rsidRDefault="00826189" w:rsidP="00741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Wisdom Literature</w:t>
      </w:r>
    </w:p>
    <w:p w:rsidR="00BD2342" w:rsidRPr="00111D79" w:rsidRDefault="00826189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</w:t>
      </w:r>
      <w:r w:rsidR="006568B5">
        <w:rPr>
          <w:rFonts w:asciiTheme="minorHAnsi" w:hAnsiTheme="minorHAnsi" w:cstheme="minorHAnsi"/>
          <w:szCs w:val="24"/>
        </w:rPr>
        <w:t xml:space="preserve">:  </w:t>
      </w:r>
      <w:r w:rsidR="00CB0A08">
        <w:rPr>
          <w:rFonts w:asciiTheme="minorHAnsi" w:hAnsiTheme="minorHAnsi" w:cstheme="minorHAnsi"/>
          <w:szCs w:val="24"/>
        </w:rPr>
        <w:t xml:space="preserve">Rev. </w:t>
      </w:r>
      <w:r w:rsidR="002F66A8">
        <w:rPr>
          <w:rFonts w:asciiTheme="minorHAnsi" w:hAnsiTheme="minorHAnsi" w:cstheme="minorHAnsi"/>
          <w:szCs w:val="24"/>
        </w:rPr>
        <w:t xml:space="preserve">Dr. </w:t>
      </w:r>
      <w:r w:rsidR="00CB0A08">
        <w:rPr>
          <w:rFonts w:asciiTheme="minorHAnsi" w:hAnsiTheme="minorHAnsi" w:cstheme="minorHAnsi"/>
          <w:szCs w:val="24"/>
        </w:rPr>
        <w:t>Cindy Bacon Hammer</w:t>
      </w:r>
    </w:p>
    <w:p w:rsidR="00741B3B" w:rsidRDefault="00826189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741B3B" w:rsidRPr="00111D79">
        <w:rPr>
          <w:rFonts w:asciiTheme="minorHAnsi" w:hAnsiTheme="minorHAnsi" w:cstheme="minorHAnsi"/>
          <w:szCs w:val="24"/>
        </w:rPr>
        <w:t xml:space="preserve"> Face-to-Face Seminar: </w:t>
      </w:r>
      <w:r w:rsidR="008F5DC5">
        <w:rPr>
          <w:rFonts w:asciiTheme="minorHAnsi" w:hAnsiTheme="minorHAnsi" w:cstheme="minorHAnsi"/>
          <w:szCs w:val="24"/>
        </w:rPr>
        <w:t xml:space="preserve"> Dec 1</w:t>
      </w:r>
      <w:r w:rsidR="00564784">
        <w:rPr>
          <w:rFonts w:asciiTheme="minorHAnsi" w:hAnsiTheme="minorHAnsi" w:cstheme="minorHAnsi"/>
          <w:szCs w:val="24"/>
        </w:rPr>
        <w:t>6</w:t>
      </w:r>
      <w:r w:rsidR="005374A6">
        <w:rPr>
          <w:rFonts w:asciiTheme="minorHAnsi" w:hAnsiTheme="minorHAnsi" w:cstheme="minorHAnsi"/>
          <w:szCs w:val="24"/>
        </w:rPr>
        <w:t>, 2017</w:t>
      </w:r>
    </w:p>
    <w:p w:rsidR="00EA29FC" w:rsidRPr="00111D79" w:rsidRDefault="00EA29F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Location:</w:t>
      </w:r>
      <w:r w:rsidR="00D475A0">
        <w:rPr>
          <w:rFonts w:asciiTheme="minorHAnsi" w:hAnsiTheme="minorHAnsi" w:cstheme="minorHAnsi"/>
          <w:szCs w:val="24"/>
        </w:rPr>
        <w:t xml:space="preserve">  </w:t>
      </w:r>
      <w:r w:rsidR="00395E57">
        <w:rPr>
          <w:rFonts w:asciiTheme="minorHAnsi" w:hAnsiTheme="minorHAnsi" w:cstheme="minorHAnsi"/>
          <w:szCs w:val="24"/>
        </w:rPr>
        <w:t>Heritage Congregational Church, Madison</w:t>
      </w:r>
    </w:p>
    <w:p w:rsidR="00826189" w:rsidRDefault="00826189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++++++++++++++++++++++++++++++++++++</w:t>
      </w:r>
    </w:p>
    <w:p w:rsidR="00826189" w:rsidRDefault="00826189" w:rsidP="00741B3B">
      <w:pPr>
        <w:rPr>
          <w:rFonts w:asciiTheme="minorHAnsi" w:hAnsiTheme="minorHAnsi" w:cstheme="minorHAnsi"/>
          <w:b/>
          <w:sz w:val="28"/>
          <w:szCs w:val="28"/>
        </w:rPr>
      </w:pPr>
      <w:r w:rsidRPr="00826189">
        <w:rPr>
          <w:rFonts w:asciiTheme="minorHAnsi" w:hAnsiTheme="minorHAnsi" w:cstheme="minorHAnsi"/>
          <w:b/>
          <w:sz w:val="28"/>
          <w:szCs w:val="28"/>
        </w:rPr>
        <w:t>Prophets &amp; Intertestamental Period</w:t>
      </w:r>
    </w:p>
    <w:p w:rsidR="00826189" w:rsidRPr="008205CD" w:rsidRDefault="00AA081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</w:t>
      </w:r>
      <w:r w:rsidR="00F03150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9526DF">
        <w:rPr>
          <w:rFonts w:asciiTheme="minorHAnsi" w:hAnsiTheme="minorHAnsi" w:cstheme="minorHAnsi"/>
          <w:szCs w:val="24"/>
        </w:rPr>
        <w:t xml:space="preserve">Rev. </w:t>
      </w:r>
      <w:r w:rsidR="002F66A8">
        <w:rPr>
          <w:rFonts w:asciiTheme="minorHAnsi" w:hAnsiTheme="minorHAnsi" w:cstheme="minorHAnsi"/>
          <w:szCs w:val="24"/>
        </w:rPr>
        <w:t xml:space="preserve">Dr. </w:t>
      </w:r>
      <w:r w:rsidR="009526DF">
        <w:rPr>
          <w:rFonts w:asciiTheme="minorHAnsi" w:hAnsiTheme="minorHAnsi" w:cstheme="minorHAnsi"/>
          <w:szCs w:val="24"/>
        </w:rPr>
        <w:t>Sue LeFeber</w:t>
      </w:r>
      <w:r w:rsidR="00826189" w:rsidRPr="008205CD">
        <w:rPr>
          <w:rFonts w:asciiTheme="minorHAnsi" w:hAnsiTheme="minorHAnsi" w:cstheme="minorHAnsi"/>
          <w:szCs w:val="24"/>
        </w:rPr>
        <w:t xml:space="preserve"> </w:t>
      </w:r>
    </w:p>
    <w:p w:rsidR="00F67D6C" w:rsidRDefault="00826189" w:rsidP="00741B3B">
      <w:pPr>
        <w:rPr>
          <w:rFonts w:asciiTheme="minorHAnsi" w:hAnsiTheme="minorHAnsi" w:cstheme="minorHAnsi"/>
          <w:szCs w:val="24"/>
        </w:rPr>
      </w:pPr>
      <w:r w:rsidRPr="008205CD">
        <w:rPr>
          <w:rFonts w:asciiTheme="minorHAnsi" w:hAnsiTheme="minorHAnsi" w:cstheme="minorHAnsi"/>
          <w:szCs w:val="24"/>
        </w:rPr>
        <w:t>2 Face-to-Face Seminars:</w:t>
      </w:r>
      <w:r w:rsidR="009526DF">
        <w:rPr>
          <w:rFonts w:asciiTheme="minorHAnsi" w:hAnsiTheme="minorHAnsi" w:cstheme="minorHAnsi"/>
          <w:szCs w:val="24"/>
        </w:rPr>
        <w:t xml:space="preserve">  </w:t>
      </w:r>
      <w:r w:rsidRPr="008205CD">
        <w:rPr>
          <w:rFonts w:asciiTheme="minorHAnsi" w:hAnsiTheme="minorHAnsi" w:cstheme="minorHAnsi"/>
          <w:szCs w:val="24"/>
        </w:rPr>
        <w:t xml:space="preserve">Jan </w:t>
      </w:r>
      <w:r w:rsidR="00CB7D1C">
        <w:rPr>
          <w:rFonts w:asciiTheme="minorHAnsi" w:hAnsiTheme="minorHAnsi" w:cstheme="minorHAnsi"/>
          <w:szCs w:val="24"/>
        </w:rPr>
        <w:t>20</w:t>
      </w:r>
      <w:r w:rsidRPr="008205CD">
        <w:rPr>
          <w:rFonts w:asciiTheme="minorHAnsi" w:hAnsiTheme="minorHAnsi" w:cstheme="minorHAnsi"/>
          <w:szCs w:val="24"/>
        </w:rPr>
        <w:t xml:space="preserve"> and Feb </w:t>
      </w:r>
      <w:r w:rsidR="00CB7D1C">
        <w:rPr>
          <w:rFonts w:asciiTheme="minorHAnsi" w:hAnsiTheme="minorHAnsi" w:cstheme="minorHAnsi"/>
          <w:szCs w:val="24"/>
        </w:rPr>
        <w:t>17</w:t>
      </w:r>
      <w:r w:rsidR="009526DF">
        <w:rPr>
          <w:rFonts w:asciiTheme="minorHAnsi" w:hAnsiTheme="minorHAnsi" w:cstheme="minorHAnsi"/>
          <w:szCs w:val="24"/>
        </w:rPr>
        <w:t>, 2018</w:t>
      </w:r>
    </w:p>
    <w:p w:rsidR="00EA29FC" w:rsidRPr="00623636" w:rsidRDefault="00EA29FC" w:rsidP="00741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Location:</w:t>
      </w:r>
      <w:r w:rsidR="00D475A0">
        <w:rPr>
          <w:rFonts w:asciiTheme="minorHAnsi" w:hAnsiTheme="minorHAnsi" w:cstheme="minorHAnsi"/>
          <w:szCs w:val="24"/>
        </w:rPr>
        <w:t xml:space="preserve">  </w:t>
      </w:r>
      <w:r w:rsidR="009526DF">
        <w:rPr>
          <w:rFonts w:asciiTheme="minorHAnsi" w:hAnsiTheme="minorHAnsi" w:cstheme="minorHAnsi"/>
          <w:szCs w:val="24"/>
        </w:rPr>
        <w:t>Faith Community Church, Franklin</w:t>
      </w:r>
    </w:p>
    <w:p w:rsidR="00741B3B" w:rsidRPr="00623636" w:rsidRDefault="00741B3B" w:rsidP="00741B3B">
      <w:pPr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</w:rPr>
        <w:t>++++++++++++++++++++++++++++++++++++</w:t>
      </w:r>
    </w:p>
    <w:p w:rsidR="00CB7D1C" w:rsidRDefault="00182FE2" w:rsidP="00741B3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Gospel</w:t>
      </w:r>
      <w:r w:rsidR="000339E5">
        <w:rPr>
          <w:rFonts w:asciiTheme="minorHAnsi" w:hAnsiTheme="minorHAnsi" w:cstheme="minorHAnsi"/>
          <w:b/>
          <w:sz w:val="28"/>
        </w:rPr>
        <w:t>s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:rsidR="00AA081C" w:rsidRDefault="00AA081C" w:rsidP="00741B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</w:t>
      </w:r>
      <w:r w:rsidR="00F03150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AC358D">
        <w:rPr>
          <w:rFonts w:asciiTheme="minorHAnsi" w:hAnsiTheme="minorHAnsi" w:cstheme="minorHAnsi"/>
          <w:szCs w:val="24"/>
        </w:rPr>
        <w:t>Rev.</w:t>
      </w:r>
      <w:r w:rsidR="00182FE2">
        <w:rPr>
          <w:rFonts w:asciiTheme="minorHAnsi" w:hAnsiTheme="minorHAnsi" w:cstheme="minorHAnsi"/>
          <w:szCs w:val="24"/>
        </w:rPr>
        <w:t xml:space="preserve"> </w:t>
      </w:r>
      <w:r w:rsidR="00CB7D1C">
        <w:rPr>
          <w:rFonts w:asciiTheme="minorHAnsi" w:hAnsiTheme="minorHAnsi" w:cstheme="minorHAnsi"/>
          <w:szCs w:val="24"/>
        </w:rPr>
        <w:t>Joy Baumgartner</w:t>
      </w:r>
    </w:p>
    <w:p w:rsidR="00D967EB" w:rsidRDefault="00C642D9" w:rsidP="00D967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D967EB" w:rsidRPr="00111D79">
        <w:rPr>
          <w:rFonts w:asciiTheme="minorHAnsi" w:hAnsiTheme="minorHAnsi" w:cstheme="minorHAnsi"/>
          <w:szCs w:val="24"/>
        </w:rPr>
        <w:t xml:space="preserve"> Face to Face Seminar</w:t>
      </w:r>
      <w:r w:rsidR="00CB7D1C">
        <w:rPr>
          <w:rFonts w:asciiTheme="minorHAnsi" w:hAnsiTheme="minorHAnsi" w:cstheme="minorHAnsi"/>
          <w:szCs w:val="24"/>
        </w:rPr>
        <w:t xml:space="preserve">:  </w:t>
      </w:r>
      <w:r w:rsidR="00182FE2">
        <w:rPr>
          <w:rFonts w:asciiTheme="minorHAnsi" w:hAnsiTheme="minorHAnsi" w:cstheme="minorHAnsi"/>
          <w:szCs w:val="24"/>
        </w:rPr>
        <w:t xml:space="preserve">March </w:t>
      </w:r>
      <w:r w:rsidR="00CB7D1C">
        <w:rPr>
          <w:rFonts w:asciiTheme="minorHAnsi" w:hAnsiTheme="minorHAnsi" w:cstheme="minorHAnsi"/>
          <w:szCs w:val="24"/>
        </w:rPr>
        <w:t>17, 2018</w:t>
      </w:r>
    </w:p>
    <w:p w:rsidR="00EA29FC" w:rsidRPr="00111D79" w:rsidRDefault="00EA29FC" w:rsidP="00D967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Location:</w:t>
      </w:r>
      <w:r w:rsidR="00D475A0">
        <w:rPr>
          <w:rFonts w:asciiTheme="minorHAnsi" w:hAnsiTheme="minorHAnsi" w:cstheme="minorHAnsi"/>
          <w:szCs w:val="24"/>
        </w:rPr>
        <w:t xml:space="preserve">  </w:t>
      </w:r>
      <w:r w:rsidR="008F51FF">
        <w:rPr>
          <w:rFonts w:asciiTheme="minorHAnsi" w:hAnsiTheme="minorHAnsi" w:cstheme="minorHAnsi"/>
          <w:szCs w:val="24"/>
        </w:rPr>
        <w:t>F</w:t>
      </w:r>
      <w:r w:rsidR="00CB7D1C">
        <w:rPr>
          <w:rFonts w:asciiTheme="minorHAnsi" w:hAnsiTheme="minorHAnsi" w:cstheme="minorHAnsi"/>
          <w:szCs w:val="24"/>
        </w:rPr>
        <w:t>aith Community Church, Franklin</w:t>
      </w:r>
    </w:p>
    <w:p w:rsidR="00CB6427" w:rsidRDefault="00CB6427" w:rsidP="00D967EB">
      <w:pPr>
        <w:rPr>
          <w:rFonts w:asciiTheme="minorHAnsi" w:hAnsiTheme="minorHAnsi" w:cstheme="minorHAnsi"/>
          <w:b/>
          <w:sz w:val="28"/>
          <w:szCs w:val="28"/>
        </w:rPr>
      </w:pPr>
      <w:r w:rsidRPr="00CB6427">
        <w:rPr>
          <w:rFonts w:asciiTheme="minorHAnsi" w:hAnsiTheme="minorHAnsi" w:cstheme="minorHAnsi"/>
          <w:b/>
          <w:sz w:val="28"/>
          <w:szCs w:val="28"/>
        </w:rPr>
        <w:t>Acts</w:t>
      </w:r>
    </w:p>
    <w:p w:rsidR="00C642D9" w:rsidRDefault="00C642D9" w:rsidP="00D967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Instructor:  Rev. Dr Stu Merkel</w:t>
      </w:r>
    </w:p>
    <w:p w:rsidR="00C642D9" w:rsidRDefault="00C642D9" w:rsidP="00D967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Face-to-Face Seminar:  April 21, 2018</w:t>
      </w:r>
    </w:p>
    <w:p w:rsidR="003B4829" w:rsidRPr="00C642D9" w:rsidRDefault="003B4829" w:rsidP="00D967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Location:  Faith Community Church, Franklin</w:t>
      </w:r>
    </w:p>
    <w:p w:rsidR="00CB6427" w:rsidRPr="00CB6427" w:rsidRDefault="00CB6427" w:rsidP="00D967EB">
      <w:pPr>
        <w:rPr>
          <w:rFonts w:asciiTheme="minorHAnsi" w:hAnsiTheme="minorHAnsi" w:cstheme="minorHAnsi"/>
          <w:b/>
          <w:sz w:val="28"/>
          <w:szCs w:val="28"/>
        </w:rPr>
      </w:pPr>
      <w:r w:rsidRPr="00CB6427">
        <w:rPr>
          <w:rFonts w:asciiTheme="minorHAnsi" w:hAnsiTheme="minorHAnsi" w:cstheme="minorHAnsi"/>
          <w:szCs w:val="24"/>
        </w:rPr>
        <w:t>++++++++++++++++++++++++++++++</w:t>
      </w:r>
      <w:r>
        <w:rPr>
          <w:rFonts w:asciiTheme="minorHAnsi" w:hAnsiTheme="minorHAnsi" w:cstheme="minorHAnsi"/>
          <w:b/>
          <w:sz w:val="28"/>
          <w:szCs w:val="28"/>
        </w:rPr>
        <w:t>+</w:t>
      </w:r>
    </w:p>
    <w:p w:rsidR="00AE0F8A" w:rsidRDefault="008F5DC5" w:rsidP="003161C6">
      <w:pPr>
        <w:rPr>
          <w:rFonts w:asciiTheme="minorHAnsi" w:hAnsiTheme="minorHAnsi" w:cstheme="minorHAnsi"/>
          <w:b/>
          <w:sz w:val="28"/>
          <w:szCs w:val="28"/>
        </w:rPr>
      </w:pPr>
      <w:r w:rsidRPr="008F5DC5">
        <w:rPr>
          <w:rFonts w:asciiTheme="minorHAnsi" w:hAnsiTheme="minorHAnsi" w:cstheme="minorHAnsi"/>
          <w:b/>
          <w:sz w:val="28"/>
          <w:szCs w:val="28"/>
        </w:rPr>
        <w:t>Pauline Epistles</w:t>
      </w:r>
    </w:p>
    <w:p w:rsidR="008F5DC5" w:rsidRPr="008018FF" w:rsidRDefault="00B60902" w:rsidP="003161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</w:t>
      </w:r>
      <w:r w:rsidR="00F03150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 xml:space="preserve"> </w:t>
      </w:r>
      <w:r w:rsidR="00AA081C">
        <w:rPr>
          <w:rFonts w:asciiTheme="minorHAnsi" w:hAnsiTheme="minorHAnsi" w:cstheme="minorHAnsi"/>
          <w:szCs w:val="24"/>
        </w:rPr>
        <w:t>Rev. Dr.</w:t>
      </w:r>
      <w:r w:rsidR="008F5DC5" w:rsidRPr="008018FF">
        <w:rPr>
          <w:rFonts w:asciiTheme="minorHAnsi" w:hAnsiTheme="minorHAnsi" w:cstheme="minorHAnsi"/>
          <w:szCs w:val="24"/>
        </w:rPr>
        <w:t xml:space="preserve"> Mark McAnlis</w:t>
      </w:r>
    </w:p>
    <w:p w:rsidR="008F5DC5" w:rsidRDefault="008F5DC5" w:rsidP="003161C6">
      <w:pPr>
        <w:rPr>
          <w:rFonts w:asciiTheme="minorHAnsi" w:hAnsiTheme="minorHAnsi" w:cstheme="minorHAnsi"/>
          <w:szCs w:val="24"/>
        </w:rPr>
      </w:pPr>
      <w:r w:rsidRPr="008018FF">
        <w:rPr>
          <w:rFonts w:asciiTheme="minorHAnsi" w:hAnsiTheme="minorHAnsi" w:cstheme="minorHAnsi"/>
          <w:szCs w:val="24"/>
        </w:rPr>
        <w:t xml:space="preserve">1 Face-to-Face Seminar: May </w:t>
      </w:r>
      <w:r w:rsidR="00AA1037">
        <w:rPr>
          <w:rFonts w:asciiTheme="minorHAnsi" w:hAnsiTheme="minorHAnsi" w:cstheme="minorHAnsi"/>
          <w:szCs w:val="24"/>
        </w:rPr>
        <w:t>19, 2018</w:t>
      </w:r>
    </w:p>
    <w:p w:rsidR="00EA29FC" w:rsidRPr="008018FF" w:rsidRDefault="00EA29FC" w:rsidP="003161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Location:</w:t>
      </w:r>
      <w:r w:rsidR="00D475A0">
        <w:rPr>
          <w:rFonts w:asciiTheme="minorHAnsi" w:hAnsiTheme="minorHAnsi" w:cstheme="minorHAnsi"/>
          <w:szCs w:val="24"/>
        </w:rPr>
        <w:t xml:space="preserve">  F</w:t>
      </w:r>
      <w:r w:rsidR="00AA1037">
        <w:rPr>
          <w:rFonts w:asciiTheme="minorHAnsi" w:hAnsiTheme="minorHAnsi" w:cstheme="minorHAnsi"/>
          <w:szCs w:val="24"/>
        </w:rPr>
        <w:t>aith Community Church, Franklin</w:t>
      </w:r>
    </w:p>
    <w:p w:rsidR="008F5DC5" w:rsidRDefault="008F5DC5" w:rsidP="003161C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+++++++++++++++++++++++++++++++</w:t>
      </w:r>
    </w:p>
    <w:p w:rsidR="008018FF" w:rsidRPr="008018FF" w:rsidRDefault="008018FF" w:rsidP="003161C6">
      <w:pPr>
        <w:rPr>
          <w:rFonts w:asciiTheme="minorHAnsi" w:hAnsiTheme="minorHAnsi" w:cstheme="minorHAnsi"/>
          <w:b/>
          <w:sz w:val="28"/>
          <w:szCs w:val="28"/>
        </w:rPr>
      </w:pPr>
      <w:r w:rsidRPr="008018FF">
        <w:rPr>
          <w:rFonts w:asciiTheme="minorHAnsi" w:hAnsiTheme="minorHAnsi" w:cstheme="minorHAnsi"/>
          <w:b/>
          <w:sz w:val="28"/>
          <w:szCs w:val="28"/>
        </w:rPr>
        <w:t>General Epistles &amp; Revelation</w:t>
      </w:r>
    </w:p>
    <w:p w:rsidR="008018FF" w:rsidRPr="008018FF" w:rsidRDefault="00B60902" w:rsidP="003161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Instructor</w:t>
      </w:r>
      <w:r w:rsidR="00F03150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 xml:space="preserve"> Rev.</w:t>
      </w:r>
      <w:r w:rsidR="008018FF" w:rsidRPr="008018FF">
        <w:rPr>
          <w:rFonts w:asciiTheme="minorHAnsi" w:hAnsiTheme="minorHAnsi" w:cstheme="minorHAnsi"/>
          <w:szCs w:val="24"/>
        </w:rPr>
        <w:t xml:space="preserve"> </w:t>
      </w:r>
      <w:r w:rsidR="004B7CA9">
        <w:rPr>
          <w:rFonts w:asciiTheme="minorHAnsi" w:hAnsiTheme="minorHAnsi" w:cstheme="minorHAnsi"/>
          <w:szCs w:val="24"/>
        </w:rPr>
        <w:t>Dr</w:t>
      </w:r>
      <w:r w:rsidR="002F66A8">
        <w:rPr>
          <w:rFonts w:asciiTheme="minorHAnsi" w:hAnsiTheme="minorHAnsi" w:cstheme="minorHAnsi"/>
          <w:szCs w:val="24"/>
        </w:rPr>
        <w:t>.</w:t>
      </w:r>
      <w:r w:rsidR="004B7CA9">
        <w:rPr>
          <w:rFonts w:asciiTheme="minorHAnsi" w:hAnsiTheme="minorHAnsi" w:cstheme="minorHAnsi"/>
          <w:szCs w:val="24"/>
        </w:rPr>
        <w:t xml:space="preserve"> </w:t>
      </w:r>
      <w:r w:rsidR="00AA1037">
        <w:rPr>
          <w:rFonts w:asciiTheme="minorHAnsi" w:hAnsiTheme="minorHAnsi" w:cstheme="minorHAnsi"/>
          <w:szCs w:val="24"/>
        </w:rPr>
        <w:t>Mark Dieter</w:t>
      </w:r>
      <w:r w:rsidR="008018FF" w:rsidRPr="008018FF">
        <w:rPr>
          <w:rFonts w:asciiTheme="minorHAnsi" w:hAnsiTheme="minorHAnsi" w:cstheme="minorHAnsi"/>
          <w:szCs w:val="24"/>
        </w:rPr>
        <w:t xml:space="preserve"> </w:t>
      </w:r>
    </w:p>
    <w:p w:rsidR="008018FF" w:rsidRDefault="008018FF" w:rsidP="003161C6">
      <w:pPr>
        <w:rPr>
          <w:rFonts w:asciiTheme="minorHAnsi" w:hAnsiTheme="minorHAnsi" w:cstheme="minorHAnsi"/>
          <w:szCs w:val="24"/>
        </w:rPr>
      </w:pPr>
      <w:r w:rsidRPr="008018FF">
        <w:rPr>
          <w:rFonts w:asciiTheme="minorHAnsi" w:hAnsiTheme="minorHAnsi" w:cstheme="minorHAnsi"/>
          <w:szCs w:val="24"/>
        </w:rPr>
        <w:t xml:space="preserve">1 Face-to-Face Seminar: June </w:t>
      </w:r>
      <w:r w:rsidR="00AA1037">
        <w:rPr>
          <w:rFonts w:asciiTheme="minorHAnsi" w:hAnsiTheme="minorHAnsi" w:cstheme="minorHAnsi"/>
          <w:szCs w:val="24"/>
        </w:rPr>
        <w:t>16, 2018</w:t>
      </w:r>
    </w:p>
    <w:p w:rsidR="00EA29FC" w:rsidRPr="008018FF" w:rsidRDefault="00EA29FC" w:rsidP="003161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Location:  </w:t>
      </w:r>
      <w:r w:rsidR="00AA1037">
        <w:rPr>
          <w:rFonts w:asciiTheme="minorHAnsi" w:hAnsiTheme="minorHAnsi" w:cstheme="minorHAnsi"/>
          <w:szCs w:val="24"/>
        </w:rPr>
        <w:t>Lancaster Congregational Church, Lancaster</w:t>
      </w:r>
    </w:p>
    <w:p w:rsidR="00524019" w:rsidRPr="00623636" w:rsidRDefault="00524019" w:rsidP="00AE0F8A">
      <w:pPr>
        <w:rPr>
          <w:rFonts w:asciiTheme="minorHAnsi" w:hAnsiTheme="minorHAnsi" w:cstheme="minorHAnsi"/>
          <w:sz w:val="18"/>
        </w:rPr>
      </w:pPr>
    </w:p>
    <w:p w:rsidR="00AE0F8A" w:rsidRPr="00623636" w:rsidRDefault="009C718B" w:rsidP="009C718B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623636">
        <w:rPr>
          <w:rFonts w:asciiTheme="minorHAnsi" w:hAnsiTheme="minorHAnsi" w:cstheme="minorHAnsi"/>
          <w:b/>
          <w:sz w:val="32"/>
          <w:u w:val="single"/>
        </w:rPr>
        <w:t>Year 3</w:t>
      </w:r>
      <w:r w:rsidR="00DA5BAE" w:rsidRPr="00623636">
        <w:rPr>
          <w:rFonts w:asciiTheme="minorHAnsi" w:hAnsiTheme="minorHAnsi" w:cstheme="minorHAnsi"/>
          <w:b/>
          <w:sz w:val="32"/>
          <w:u w:val="single"/>
        </w:rPr>
        <w:t>:</w:t>
      </w:r>
      <w:r w:rsidRPr="00623636">
        <w:rPr>
          <w:rFonts w:asciiTheme="minorHAnsi" w:hAnsiTheme="minorHAnsi" w:cstheme="minorHAnsi"/>
          <w:b/>
          <w:sz w:val="32"/>
          <w:u w:val="single"/>
        </w:rPr>
        <w:t xml:space="preserve"> Ministry Applications</w:t>
      </w:r>
    </w:p>
    <w:p w:rsidR="00DA5BAE" w:rsidRPr="00623636" w:rsidRDefault="00DA5BAE" w:rsidP="003161C6">
      <w:pPr>
        <w:rPr>
          <w:rFonts w:asciiTheme="minorHAnsi" w:hAnsiTheme="minorHAnsi" w:cstheme="minorHAnsi"/>
          <w:b/>
        </w:rPr>
      </w:pPr>
      <w:r w:rsidRPr="00623636">
        <w:rPr>
          <w:rFonts w:asciiTheme="minorHAnsi" w:hAnsiTheme="minorHAnsi" w:cstheme="minorHAnsi"/>
          <w:b/>
        </w:rPr>
        <w:t>Septembe</w:t>
      </w:r>
      <w:r w:rsidR="008B67E0" w:rsidRPr="00623636">
        <w:rPr>
          <w:rFonts w:asciiTheme="minorHAnsi" w:hAnsiTheme="minorHAnsi" w:cstheme="minorHAnsi"/>
          <w:b/>
        </w:rPr>
        <w:t>r 201</w:t>
      </w:r>
      <w:r w:rsidR="00531C96">
        <w:rPr>
          <w:rFonts w:asciiTheme="minorHAnsi" w:hAnsiTheme="minorHAnsi" w:cstheme="minorHAnsi"/>
          <w:b/>
        </w:rPr>
        <w:t>8</w:t>
      </w:r>
      <w:r w:rsidRPr="00623636">
        <w:rPr>
          <w:rFonts w:asciiTheme="minorHAnsi" w:hAnsiTheme="minorHAnsi" w:cstheme="minorHAnsi"/>
          <w:b/>
        </w:rPr>
        <w:t xml:space="preserve"> -May </w:t>
      </w:r>
      <w:r w:rsidR="005C1391" w:rsidRPr="00623636">
        <w:rPr>
          <w:rFonts w:asciiTheme="minorHAnsi" w:hAnsiTheme="minorHAnsi" w:cstheme="minorHAnsi"/>
          <w:b/>
        </w:rPr>
        <w:t>201</w:t>
      </w:r>
      <w:r w:rsidR="00531C96">
        <w:rPr>
          <w:rFonts w:asciiTheme="minorHAnsi" w:hAnsiTheme="minorHAnsi" w:cstheme="minorHAnsi"/>
          <w:b/>
        </w:rPr>
        <w:t>9</w:t>
      </w:r>
    </w:p>
    <w:p w:rsidR="00741B3B" w:rsidRPr="00623636" w:rsidRDefault="009C718B" w:rsidP="003161C6">
      <w:pPr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</w:rPr>
        <w:t>Topics include Church History</w:t>
      </w:r>
      <w:r w:rsidR="00DA5BAE" w:rsidRPr="00623636">
        <w:rPr>
          <w:rFonts w:asciiTheme="minorHAnsi" w:hAnsiTheme="minorHAnsi" w:cstheme="minorHAnsi"/>
        </w:rPr>
        <w:t>;</w:t>
      </w:r>
      <w:r w:rsidRPr="00623636">
        <w:rPr>
          <w:rFonts w:asciiTheme="minorHAnsi" w:hAnsiTheme="minorHAnsi" w:cstheme="minorHAnsi"/>
        </w:rPr>
        <w:t xml:space="preserve"> </w:t>
      </w:r>
      <w:r w:rsidR="00DA5BAE" w:rsidRPr="00623636">
        <w:rPr>
          <w:rFonts w:asciiTheme="minorHAnsi" w:hAnsiTheme="minorHAnsi" w:cstheme="minorHAnsi"/>
        </w:rPr>
        <w:t xml:space="preserve"> Evangelism; </w:t>
      </w:r>
      <w:r w:rsidRPr="00623636">
        <w:rPr>
          <w:rFonts w:asciiTheme="minorHAnsi" w:hAnsiTheme="minorHAnsi" w:cstheme="minorHAnsi"/>
        </w:rPr>
        <w:t>Church administration</w:t>
      </w:r>
      <w:r w:rsidR="00DA5BAE" w:rsidRPr="00623636">
        <w:rPr>
          <w:rFonts w:asciiTheme="minorHAnsi" w:hAnsiTheme="minorHAnsi" w:cstheme="minorHAnsi"/>
        </w:rPr>
        <w:t>;</w:t>
      </w:r>
      <w:r w:rsidRPr="00623636">
        <w:rPr>
          <w:rFonts w:asciiTheme="minorHAnsi" w:hAnsiTheme="minorHAnsi" w:cstheme="minorHAnsi"/>
        </w:rPr>
        <w:t xml:space="preserve"> Pastoral Care</w:t>
      </w:r>
      <w:r w:rsidR="00DA5BAE" w:rsidRPr="00623636">
        <w:rPr>
          <w:rFonts w:asciiTheme="minorHAnsi" w:hAnsiTheme="minorHAnsi" w:cstheme="minorHAnsi"/>
        </w:rPr>
        <w:t>; Worship;</w:t>
      </w:r>
      <w:r w:rsidRPr="00623636">
        <w:rPr>
          <w:rFonts w:asciiTheme="minorHAnsi" w:hAnsiTheme="minorHAnsi" w:cstheme="minorHAnsi"/>
        </w:rPr>
        <w:t xml:space="preserve"> </w:t>
      </w:r>
      <w:r w:rsidR="00DA5BAE" w:rsidRPr="00623636">
        <w:rPr>
          <w:rFonts w:asciiTheme="minorHAnsi" w:hAnsiTheme="minorHAnsi" w:cstheme="minorHAnsi"/>
        </w:rPr>
        <w:t>T</w:t>
      </w:r>
      <w:r w:rsidRPr="00623636">
        <w:rPr>
          <w:rFonts w:asciiTheme="minorHAnsi" w:hAnsiTheme="minorHAnsi" w:cstheme="minorHAnsi"/>
        </w:rPr>
        <w:t>eaching and Preaching; Discipleship; and Worship</w:t>
      </w:r>
    </w:p>
    <w:p w:rsidR="00D967EB" w:rsidRPr="00623636" w:rsidRDefault="00D967EB">
      <w:pPr>
        <w:rPr>
          <w:rFonts w:asciiTheme="minorHAnsi" w:hAnsiTheme="minorHAnsi" w:cstheme="minorHAnsi"/>
        </w:rPr>
      </w:pPr>
    </w:p>
    <w:p w:rsidR="002C7AD2" w:rsidRDefault="004F5C50" w:rsidP="004F5C50">
      <w:pPr>
        <w:jc w:val="both"/>
        <w:rPr>
          <w:rFonts w:asciiTheme="minorHAnsi" w:hAnsiTheme="minorHAnsi" w:cstheme="minorHAnsi"/>
          <w:sz w:val="26"/>
          <w:szCs w:val="26"/>
        </w:rPr>
      </w:pPr>
      <w:r w:rsidRPr="003161C6">
        <w:rPr>
          <w:rFonts w:asciiTheme="minorHAnsi" w:hAnsiTheme="minorHAnsi" w:cstheme="minorHAnsi"/>
          <w:b/>
          <w:sz w:val="36"/>
          <w:szCs w:val="36"/>
        </w:rPr>
        <w:t>Interested in joining</w:t>
      </w:r>
      <w:r w:rsidRPr="003161C6">
        <w:rPr>
          <w:rFonts w:asciiTheme="minorHAnsi" w:hAnsiTheme="minorHAnsi" w:cstheme="minorHAnsi"/>
          <w:sz w:val="36"/>
          <w:szCs w:val="36"/>
        </w:rPr>
        <w:t xml:space="preserve"> </w:t>
      </w:r>
      <w:r w:rsidRPr="003161C6">
        <w:rPr>
          <w:rFonts w:asciiTheme="minorHAnsi" w:hAnsiTheme="minorHAnsi" w:cstheme="minorHAnsi"/>
          <w:b/>
          <w:sz w:val="36"/>
          <w:szCs w:val="36"/>
        </w:rPr>
        <w:t xml:space="preserve">Cohort </w:t>
      </w:r>
      <w:r w:rsidR="000E138C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/>
          <w:sz w:val="36"/>
          <w:szCs w:val="36"/>
        </w:rPr>
        <w:t>?</w:t>
      </w:r>
      <w:r w:rsidRPr="0062363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Whether continuing your journey from Year 1, or just starting out to advance your knowledge of Biblical Foundations, you are welcome to join Cohort B.</w:t>
      </w:r>
      <w:r w:rsidRPr="00623636">
        <w:rPr>
          <w:rFonts w:asciiTheme="minorHAnsi" w:hAnsiTheme="minorHAnsi" w:cstheme="minorHAnsi"/>
          <w:sz w:val="26"/>
          <w:szCs w:val="26"/>
        </w:rPr>
        <w:t xml:space="preserve"> Fill out an application and send it to</w:t>
      </w:r>
      <w:r w:rsidR="002C7AD2">
        <w:rPr>
          <w:rFonts w:asciiTheme="minorHAnsi" w:hAnsiTheme="minorHAnsi" w:cstheme="minorHAnsi"/>
          <w:sz w:val="26"/>
          <w:szCs w:val="26"/>
        </w:rPr>
        <w:t>:</w:t>
      </w:r>
    </w:p>
    <w:p w:rsidR="00FB6A23" w:rsidRDefault="00FB6A23" w:rsidP="00FB6A2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Polly Bodjanac</w:t>
      </w:r>
    </w:p>
    <w:p w:rsidR="00FB6A23" w:rsidRDefault="00FB6A23" w:rsidP="00FB6A2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pollybodjanac@gmail.com</w:t>
      </w:r>
    </w:p>
    <w:p w:rsidR="002C7AD2" w:rsidRDefault="00DC472A" w:rsidP="00DC472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920-655-3597</w:t>
      </w:r>
      <w:bookmarkStart w:id="0" w:name="_GoBack"/>
      <w:bookmarkEnd w:id="0"/>
    </w:p>
    <w:p w:rsidR="002C7AD2" w:rsidRDefault="002C7AD2" w:rsidP="004F5C5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F5C50" w:rsidRPr="00623636" w:rsidRDefault="004F5C50" w:rsidP="004F5C50">
      <w:pPr>
        <w:jc w:val="both"/>
        <w:rPr>
          <w:rFonts w:asciiTheme="minorHAnsi" w:hAnsiTheme="minorHAnsi" w:cstheme="minorHAnsi"/>
          <w:sz w:val="12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F5C50" w:rsidRPr="00623636" w:rsidRDefault="004F5C50" w:rsidP="004F5C5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23636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Applications</w:t>
      </w:r>
      <w:r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 xml:space="preserve"> </w:t>
      </w:r>
      <w:r w:rsidRPr="00623636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 xml:space="preserve">due by </w:t>
      </w:r>
      <w:r w:rsidRPr="0023228A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August 15, 201</w:t>
      </w:r>
      <w:r w:rsidR="000E138C">
        <w:rPr>
          <w:rFonts w:asciiTheme="minorHAnsi" w:hAnsiTheme="minorHAnsi" w:cstheme="minorHAnsi"/>
          <w:b/>
          <w:sz w:val="26"/>
          <w:szCs w:val="26"/>
          <w:u w:val="single"/>
        </w:rPr>
        <w:t>7</w:t>
      </w:r>
    </w:p>
    <w:p w:rsidR="000A57EE" w:rsidRPr="00623636" w:rsidRDefault="00DA5BAE" w:rsidP="000A57EE">
      <w:pPr>
        <w:ind w:right="-306"/>
        <w:jc w:val="center"/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  <w:b/>
          <w:sz w:val="36"/>
        </w:rPr>
        <w:t>What about Credentialing?</w:t>
      </w:r>
    </w:p>
    <w:p w:rsidR="004D3893" w:rsidRDefault="00DA5BAE" w:rsidP="00725A81">
      <w:pPr>
        <w:ind w:right="-306"/>
        <w:jc w:val="both"/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</w:rPr>
        <w:t>Congregationalists have long held that ordination and credentialing lies with the local church. Completion of this program does not promise either. The program is designed to help train you</w:t>
      </w:r>
      <w:r w:rsidR="00C77F53">
        <w:rPr>
          <w:rFonts w:asciiTheme="minorHAnsi" w:hAnsiTheme="minorHAnsi" w:cstheme="minorHAnsi"/>
        </w:rPr>
        <w:t xml:space="preserve"> </w:t>
      </w:r>
      <w:r w:rsidRPr="00623636">
        <w:rPr>
          <w:rFonts w:asciiTheme="minorHAnsi" w:hAnsiTheme="minorHAnsi" w:cstheme="minorHAnsi"/>
        </w:rPr>
        <w:t xml:space="preserve">to fulfill your calling in whatever ministry capacity you and your church deem fit. Though a </w:t>
      </w:r>
    </w:p>
    <w:p w:rsidR="00F91D8D" w:rsidRPr="00623636" w:rsidRDefault="00DA5BAE" w:rsidP="00725A81">
      <w:pPr>
        <w:ind w:right="-306"/>
        <w:jc w:val="both"/>
        <w:rPr>
          <w:rFonts w:asciiTheme="minorHAnsi" w:hAnsiTheme="minorHAnsi" w:cstheme="minorHAnsi"/>
        </w:rPr>
      </w:pPr>
      <w:proofErr w:type="gramStart"/>
      <w:r w:rsidRPr="00623636">
        <w:rPr>
          <w:rFonts w:asciiTheme="minorHAnsi" w:hAnsiTheme="minorHAnsi" w:cstheme="minorHAnsi"/>
        </w:rPr>
        <w:t>certificate</w:t>
      </w:r>
      <w:proofErr w:type="gramEnd"/>
      <w:r w:rsidRPr="00623636">
        <w:rPr>
          <w:rFonts w:asciiTheme="minorHAnsi" w:hAnsiTheme="minorHAnsi" w:cstheme="minorHAnsi"/>
        </w:rPr>
        <w:t xml:space="preserve"> is presented to the student at the conclusion of each year, ordination, licensing, and empowerment are conducted by the local church</w:t>
      </w:r>
      <w:r w:rsidR="00725A81" w:rsidRPr="00623636">
        <w:rPr>
          <w:rFonts w:asciiTheme="minorHAnsi" w:hAnsiTheme="minorHAnsi" w:cstheme="minorHAnsi"/>
        </w:rPr>
        <w:t>.</w:t>
      </w:r>
    </w:p>
    <w:p w:rsidR="003310B9" w:rsidRPr="00623636" w:rsidRDefault="003310B9" w:rsidP="00725A81">
      <w:pPr>
        <w:ind w:right="-306"/>
        <w:jc w:val="both"/>
        <w:rPr>
          <w:rFonts w:asciiTheme="minorHAnsi" w:hAnsiTheme="minorHAnsi" w:cstheme="minorHAnsi"/>
          <w:b/>
          <w:sz w:val="32"/>
        </w:rPr>
      </w:pPr>
    </w:p>
    <w:p w:rsidR="00350022" w:rsidRPr="00623636" w:rsidRDefault="00AE0F8A" w:rsidP="00350022">
      <w:pPr>
        <w:ind w:right="-306"/>
        <w:jc w:val="center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b/>
          <w:sz w:val="36"/>
        </w:rPr>
        <w:t>Am I called to Lay-Ministry?</w:t>
      </w:r>
    </w:p>
    <w:p w:rsidR="00AE0F8A" w:rsidRPr="00623636" w:rsidRDefault="005E0749" w:rsidP="00A87ECE">
      <w:pPr>
        <w:ind w:right="-306"/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>“</w:t>
      </w:r>
      <w:r w:rsidR="00AE0F8A" w:rsidRPr="00623636">
        <w:rPr>
          <w:rFonts w:asciiTheme="minorHAnsi" w:hAnsiTheme="minorHAnsi" w:cstheme="minorHAnsi"/>
          <w:sz w:val="26"/>
          <w:szCs w:val="26"/>
        </w:rPr>
        <w:t>Lay-ministry</w:t>
      </w:r>
      <w:r w:rsidRPr="00623636">
        <w:rPr>
          <w:rFonts w:asciiTheme="minorHAnsi" w:hAnsiTheme="minorHAnsi" w:cstheme="minorHAnsi"/>
          <w:sz w:val="26"/>
          <w:szCs w:val="26"/>
        </w:rPr>
        <w:t>”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Pr="00623636">
        <w:rPr>
          <w:rFonts w:asciiTheme="minorHAnsi" w:hAnsiTheme="minorHAnsi" w:cstheme="minorHAnsi"/>
          <w:sz w:val="26"/>
          <w:szCs w:val="26"/>
        </w:rPr>
        <w:t>can be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Pr="00623636">
        <w:rPr>
          <w:rFonts w:asciiTheme="minorHAnsi" w:hAnsiTheme="minorHAnsi" w:cstheme="minorHAnsi"/>
          <w:sz w:val="26"/>
          <w:szCs w:val="26"/>
        </w:rPr>
        <w:t>a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confusing</w:t>
      </w:r>
      <w:r w:rsidRPr="00623636">
        <w:rPr>
          <w:rFonts w:asciiTheme="minorHAnsi" w:hAnsiTheme="minorHAnsi" w:cstheme="minorHAnsi"/>
          <w:sz w:val="26"/>
          <w:szCs w:val="26"/>
        </w:rPr>
        <w:t xml:space="preserve"> term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. </w:t>
      </w:r>
      <w:r w:rsidRPr="00623636">
        <w:rPr>
          <w:rFonts w:asciiTheme="minorHAnsi" w:hAnsiTheme="minorHAnsi" w:cstheme="minorHAnsi"/>
          <w:sz w:val="26"/>
          <w:szCs w:val="26"/>
        </w:rPr>
        <w:t>W</w:t>
      </w:r>
      <w:r w:rsidR="00AE0F8A" w:rsidRPr="00623636">
        <w:rPr>
          <w:rFonts w:asciiTheme="minorHAnsi" w:hAnsiTheme="minorHAnsi" w:cstheme="minorHAnsi"/>
          <w:sz w:val="26"/>
          <w:szCs w:val="26"/>
        </w:rPr>
        <w:t>ithin the Congregational Tradition</w:t>
      </w:r>
      <w:r w:rsidR="00A82B45" w:rsidRPr="00623636">
        <w:rPr>
          <w:rFonts w:asciiTheme="minorHAnsi" w:hAnsiTheme="minorHAnsi" w:cstheme="minorHAnsi"/>
          <w:sz w:val="26"/>
          <w:szCs w:val="26"/>
        </w:rPr>
        <w:t>,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there </w:t>
      </w:r>
      <w:r w:rsidR="00A82B45" w:rsidRPr="00623636">
        <w:rPr>
          <w:rFonts w:asciiTheme="minorHAnsi" w:hAnsiTheme="minorHAnsi" w:cstheme="minorHAnsi"/>
          <w:sz w:val="26"/>
          <w:szCs w:val="26"/>
        </w:rPr>
        <w:t>are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lay people who have been called by God to assume the role of</w:t>
      </w:r>
      <w:r w:rsidRPr="00623636">
        <w:rPr>
          <w:rFonts w:asciiTheme="minorHAnsi" w:hAnsiTheme="minorHAnsi" w:cstheme="minorHAnsi"/>
          <w:sz w:val="26"/>
          <w:szCs w:val="26"/>
        </w:rPr>
        <w:t xml:space="preserve"> a vocational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Pr="00623636">
        <w:rPr>
          <w:rFonts w:asciiTheme="minorHAnsi" w:hAnsiTheme="minorHAnsi" w:cstheme="minorHAnsi"/>
          <w:sz w:val="26"/>
          <w:szCs w:val="26"/>
        </w:rPr>
        <w:t>p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astor </w:t>
      </w:r>
      <w:r w:rsidRPr="00623636">
        <w:rPr>
          <w:rFonts w:asciiTheme="minorHAnsi" w:hAnsiTheme="minorHAnsi" w:cstheme="minorHAnsi"/>
          <w:sz w:val="26"/>
          <w:szCs w:val="26"/>
        </w:rPr>
        <w:t>of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a congregation. Formal training programs aid in preparation for such a calling. </w:t>
      </w:r>
      <w:r w:rsidRPr="00623636">
        <w:rPr>
          <w:rFonts w:asciiTheme="minorHAnsi" w:hAnsiTheme="minorHAnsi" w:cstheme="minorHAnsi"/>
          <w:sz w:val="26"/>
          <w:szCs w:val="26"/>
        </w:rPr>
        <w:t>Yet, o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n the other hand, Congregationalists recognize </w:t>
      </w:r>
      <w:r w:rsidR="00A82B45" w:rsidRPr="00623636">
        <w:rPr>
          <w:rFonts w:asciiTheme="minorHAnsi" w:hAnsiTheme="minorHAnsi" w:cstheme="minorHAnsi"/>
          <w:sz w:val="26"/>
          <w:szCs w:val="26"/>
        </w:rPr>
        <w:t>t</w:t>
      </w:r>
      <w:r w:rsidR="00AE0F8A" w:rsidRPr="00623636">
        <w:rPr>
          <w:rFonts w:asciiTheme="minorHAnsi" w:hAnsiTheme="minorHAnsi" w:cstheme="minorHAnsi"/>
          <w:sz w:val="26"/>
          <w:szCs w:val="26"/>
        </w:rPr>
        <w:t>he Bible</w:t>
      </w:r>
      <w:r w:rsidR="00A82B45" w:rsidRPr="00623636">
        <w:rPr>
          <w:rFonts w:asciiTheme="minorHAnsi" w:hAnsiTheme="minorHAnsi" w:cstheme="minorHAnsi"/>
          <w:sz w:val="26"/>
          <w:szCs w:val="26"/>
        </w:rPr>
        <w:t>’s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="00A82B45" w:rsidRPr="00623636">
        <w:rPr>
          <w:rFonts w:asciiTheme="minorHAnsi" w:hAnsiTheme="minorHAnsi" w:cstheme="minorHAnsi"/>
          <w:sz w:val="26"/>
          <w:szCs w:val="26"/>
        </w:rPr>
        <w:t>teaching of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the priesthood of all believers</w:t>
      </w:r>
      <w:r w:rsidR="00A82B45" w:rsidRPr="00623636">
        <w:rPr>
          <w:rFonts w:asciiTheme="minorHAnsi" w:hAnsiTheme="minorHAnsi" w:cstheme="minorHAnsi"/>
          <w:sz w:val="26"/>
          <w:szCs w:val="26"/>
        </w:rPr>
        <w:t>. W</w:t>
      </w:r>
      <w:r w:rsidR="00AE0F8A" w:rsidRPr="00623636">
        <w:rPr>
          <w:rFonts w:asciiTheme="minorHAnsi" w:hAnsiTheme="minorHAnsi" w:cstheme="minorHAnsi"/>
          <w:sz w:val="26"/>
          <w:szCs w:val="26"/>
        </w:rPr>
        <w:t>e own a</w:t>
      </w:r>
      <w:r w:rsidR="00A82B45" w:rsidRPr="00623636">
        <w:rPr>
          <w:rFonts w:asciiTheme="minorHAnsi" w:hAnsiTheme="minorHAnsi" w:cstheme="minorHAnsi"/>
          <w:sz w:val="26"/>
          <w:szCs w:val="26"/>
        </w:rPr>
        <w:t xml:space="preserve"> tradition of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“</w:t>
      </w:r>
      <w:r w:rsidRPr="00623636">
        <w:rPr>
          <w:rFonts w:asciiTheme="minorHAnsi" w:hAnsiTheme="minorHAnsi" w:cstheme="minorHAnsi"/>
          <w:sz w:val="26"/>
          <w:szCs w:val="26"/>
        </w:rPr>
        <w:t xml:space="preserve">an 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every-member ministry” </w:t>
      </w:r>
      <w:r w:rsidR="00A82B45" w:rsidRPr="00623636">
        <w:rPr>
          <w:rFonts w:asciiTheme="minorHAnsi" w:hAnsiTheme="minorHAnsi" w:cstheme="minorHAnsi"/>
          <w:sz w:val="26"/>
          <w:szCs w:val="26"/>
        </w:rPr>
        <w:t xml:space="preserve">in addition to the </w:t>
      </w:r>
      <w:r w:rsidR="00AE0F8A" w:rsidRPr="00623636">
        <w:rPr>
          <w:rFonts w:asciiTheme="minorHAnsi" w:hAnsiTheme="minorHAnsi" w:cstheme="minorHAnsi"/>
          <w:sz w:val="26"/>
          <w:szCs w:val="26"/>
        </w:rPr>
        <w:t>vocational ministry. This</w:t>
      </w:r>
      <w:r w:rsidR="00A82B45" w:rsidRPr="00623636">
        <w:rPr>
          <w:rFonts w:asciiTheme="minorHAnsi" w:hAnsiTheme="minorHAnsi" w:cstheme="minorHAnsi"/>
          <w:sz w:val="26"/>
          <w:szCs w:val="26"/>
        </w:rPr>
        <w:t xml:space="preserve"> training 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program </w:t>
      </w:r>
      <w:r w:rsidR="00A82B45" w:rsidRPr="00623636">
        <w:rPr>
          <w:rFonts w:asciiTheme="minorHAnsi" w:hAnsiTheme="minorHAnsi" w:cstheme="minorHAnsi"/>
          <w:sz w:val="26"/>
          <w:szCs w:val="26"/>
        </w:rPr>
        <w:t>is for both types of lay-ministry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="00A82B45" w:rsidRPr="00623636">
        <w:rPr>
          <w:rFonts w:asciiTheme="minorHAnsi" w:hAnsiTheme="minorHAnsi" w:cstheme="minorHAnsi"/>
          <w:sz w:val="26"/>
          <w:szCs w:val="26"/>
        </w:rPr>
        <w:t xml:space="preserve">in 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our churches. The first two years of this program are designed for </w:t>
      </w:r>
      <w:r w:rsidR="00A82B45" w:rsidRPr="00623636">
        <w:rPr>
          <w:rFonts w:asciiTheme="minorHAnsi" w:hAnsiTheme="minorHAnsi" w:cstheme="minorHAnsi"/>
          <w:sz w:val="26"/>
          <w:szCs w:val="26"/>
        </w:rPr>
        <w:t>all who minister:</w:t>
      </w:r>
      <w:r w:rsidR="00AE0F8A" w:rsidRPr="00623636">
        <w:rPr>
          <w:rFonts w:asciiTheme="minorHAnsi" w:hAnsiTheme="minorHAnsi" w:cstheme="minorHAnsi"/>
          <w:sz w:val="26"/>
          <w:szCs w:val="26"/>
        </w:rPr>
        <w:t xml:space="preserve"> those called to be Lay-Ministers and those called to be lay people ministering in other capacities (Sunday school teachers, deacons, trustees, </w:t>
      </w:r>
      <w:r w:rsidR="002816E9" w:rsidRPr="00623636">
        <w:rPr>
          <w:rFonts w:asciiTheme="minorHAnsi" w:hAnsiTheme="minorHAnsi" w:cstheme="minorHAnsi"/>
          <w:sz w:val="26"/>
          <w:szCs w:val="26"/>
        </w:rPr>
        <w:t>custodians</w:t>
      </w:r>
      <w:r w:rsidR="00AE0F8A" w:rsidRPr="00623636">
        <w:rPr>
          <w:rFonts w:asciiTheme="minorHAnsi" w:hAnsiTheme="minorHAnsi" w:cstheme="minorHAnsi"/>
          <w:sz w:val="26"/>
          <w:szCs w:val="26"/>
        </w:rPr>
        <w:t>, and even pew warmers).</w:t>
      </w:r>
      <w:r w:rsidR="00A82B45" w:rsidRPr="00623636">
        <w:rPr>
          <w:rFonts w:asciiTheme="minorHAnsi" w:hAnsiTheme="minorHAnsi" w:cstheme="minorHAnsi"/>
          <w:sz w:val="26"/>
          <w:szCs w:val="26"/>
        </w:rPr>
        <w:t xml:space="preserve"> The third year, though not exclusive, is more specific to the Lay-Minister in a pastoral role.</w:t>
      </w:r>
      <w:r w:rsidRPr="0062363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56B56" w:rsidRPr="00623636" w:rsidRDefault="00C56B56" w:rsidP="00A87ECE">
      <w:pPr>
        <w:ind w:right="-306"/>
        <w:jc w:val="both"/>
        <w:rPr>
          <w:rFonts w:asciiTheme="minorHAnsi" w:hAnsiTheme="minorHAnsi" w:cstheme="minorHAnsi"/>
          <w:sz w:val="28"/>
        </w:rPr>
      </w:pPr>
    </w:p>
    <w:p w:rsidR="00725A81" w:rsidRPr="00623636" w:rsidRDefault="00725A81" w:rsidP="00725A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23636">
        <w:rPr>
          <w:rFonts w:asciiTheme="minorHAnsi" w:hAnsiTheme="minorHAnsi" w:cstheme="minorHAnsi"/>
          <w:b/>
          <w:sz w:val="36"/>
          <w:szCs w:val="36"/>
        </w:rPr>
        <w:lastRenderedPageBreak/>
        <w:t>Preparation for Christ Centered Ministry</w:t>
      </w:r>
    </w:p>
    <w:p w:rsidR="00741B3B" w:rsidRPr="00623636" w:rsidRDefault="00AE0F8A" w:rsidP="001E4D72">
      <w:pPr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 xml:space="preserve">The </w:t>
      </w:r>
      <w:r w:rsidR="00840E26" w:rsidRPr="00623636">
        <w:rPr>
          <w:rFonts w:asciiTheme="minorHAnsi" w:hAnsiTheme="minorHAnsi" w:cstheme="minorHAnsi"/>
          <w:sz w:val="26"/>
          <w:szCs w:val="26"/>
        </w:rPr>
        <w:t>Leadership and Lay-Minister</w:t>
      </w:r>
      <w:r w:rsidR="00D06706" w:rsidRPr="00623636">
        <w:rPr>
          <w:rFonts w:asciiTheme="minorHAnsi" w:hAnsiTheme="minorHAnsi" w:cstheme="minorHAnsi"/>
          <w:sz w:val="26"/>
          <w:szCs w:val="26"/>
        </w:rPr>
        <w:t xml:space="preserve"> Training P</w:t>
      </w:r>
      <w:r w:rsidR="00840E26" w:rsidRPr="00623636">
        <w:rPr>
          <w:rFonts w:asciiTheme="minorHAnsi" w:hAnsiTheme="minorHAnsi" w:cstheme="minorHAnsi"/>
          <w:sz w:val="26"/>
          <w:szCs w:val="26"/>
        </w:rPr>
        <w:t xml:space="preserve">rogram </w:t>
      </w:r>
      <w:r w:rsidR="00186F20" w:rsidRPr="00623636">
        <w:rPr>
          <w:rFonts w:asciiTheme="minorHAnsi" w:hAnsiTheme="minorHAnsi" w:cstheme="minorHAnsi"/>
          <w:sz w:val="26"/>
          <w:szCs w:val="26"/>
        </w:rPr>
        <w:t>s</w:t>
      </w:r>
      <w:r w:rsidR="00840E26" w:rsidRPr="00623636">
        <w:rPr>
          <w:rFonts w:asciiTheme="minorHAnsi" w:hAnsiTheme="minorHAnsi" w:cstheme="minorHAnsi"/>
          <w:sz w:val="26"/>
          <w:szCs w:val="26"/>
        </w:rPr>
        <w:t xml:space="preserve">eeks to equip </w:t>
      </w:r>
      <w:r w:rsidR="00A82B45" w:rsidRPr="00623636">
        <w:rPr>
          <w:rFonts w:asciiTheme="minorHAnsi" w:hAnsiTheme="minorHAnsi" w:cstheme="minorHAnsi"/>
          <w:sz w:val="26"/>
          <w:szCs w:val="26"/>
        </w:rPr>
        <w:t>individuals</w:t>
      </w:r>
      <w:r w:rsidR="00840E26" w:rsidRPr="00623636">
        <w:rPr>
          <w:rFonts w:asciiTheme="minorHAnsi" w:hAnsiTheme="minorHAnsi" w:cstheme="minorHAnsi"/>
          <w:sz w:val="26"/>
          <w:szCs w:val="26"/>
        </w:rPr>
        <w:t xml:space="preserve"> to carry out the work of ministry. The program entails three </w:t>
      </w:r>
      <w:r w:rsidR="001A4E43" w:rsidRPr="00623636">
        <w:rPr>
          <w:rFonts w:asciiTheme="minorHAnsi" w:hAnsiTheme="minorHAnsi" w:cstheme="minorHAnsi"/>
          <w:sz w:val="26"/>
          <w:szCs w:val="26"/>
        </w:rPr>
        <w:t>successive one</w:t>
      </w:r>
      <w:r w:rsidR="00A82B45" w:rsidRPr="00623636">
        <w:rPr>
          <w:rFonts w:asciiTheme="minorHAnsi" w:hAnsiTheme="minorHAnsi" w:cstheme="minorHAnsi"/>
          <w:sz w:val="26"/>
          <w:szCs w:val="26"/>
        </w:rPr>
        <w:t>-</w:t>
      </w:r>
      <w:r w:rsidR="00840E26" w:rsidRPr="00623636">
        <w:rPr>
          <w:rFonts w:asciiTheme="minorHAnsi" w:hAnsiTheme="minorHAnsi" w:cstheme="minorHAnsi"/>
          <w:sz w:val="26"/>
          <w:szCs w:val="26"/>
        </w:rPr>
        <w:t>y</w:t>
      </w:r>
      <w:r w:rsidR="00A82B45" w:rsidRPr="00623636">
        <w:rPr>
          <w:rFonts w:asciiTheme="minorHAnsi" w:hAnsiTheme="minorHAnsi" w:cstheme="minorHAnsi"/>
          <w:sz w:val="26"/>
          <w:szCs w:val="26"/>
        </w:rPr>
        <w:t>ear modules completed</w:t>
      </w:r>
      <w:r w:rsidR="00186F20" w:rsidRPr="00623636">
        <w:rPr>
          <w:rFonts w:asciiTheme="minorHAnsi" w:hAnsiTheme="minorHAnsi" w:cstheme="minorHAnsi"/>
          <w:sz w:val="26"/>
          <w:szCs w:val="26"/>
        </w:rPr>
        <w:t xml:space="preserve"> in </w:t>
      </w:r>
      <w:r w:rsidR="00A82B45" w:rsidRPr="00623636">
        <w:rPr>
          <w:rFonts w:asciiTheme="minorHAnsi" w:hAnsiTheme="minorHAnsi" w:cstheme="minorHAnsi"/>
          <w:sz w:val="26"/>
          <w:szCs w:val="26"/>
        </w:rPr>
        <w:t xml:space="preserve">a </w:t>
      </w:r>
      <w:r w:rsidR="00840E26" w:rsidRPr="00623636">
        <w:rPr>
          <w:rFonts w:asciiTheme="minorHAnsi" w:hAnsiTheme="minorHAnsi" w:cstheme="minorHAnsi"/>
          <w:sz w:val="26"/>
          <w:szCs w:val="26"/>
        </w:rPr>
        <w:t>cohort.</w:t>
      </w:r>
      <w:r w:rsidR="00186F20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="00D06706" w:rsidRPr="00623636">
        <w:rPr>
          <w:rFonts w:asciiTheme="minorHAnsi" w:hAnsiTheme="minorHAnsi" w:cstheme="minorHAnsi"/>
          <w:sz w:val="26"/>
          <w:szCs w:val="26"/>
        </w:rPr>
        <w:t>A mixture of individual study, reading and reflecti</w:t>
      </w:r>
      <w:r w:rsidR="001E4D72" w:rsidRPr="00623636">
        <w:rPr>
          <w:rFonts w:asciiTheme="minorHAnsi" w:hAnsiTheme="minorHAnsi" w:cstheme="minorHAnsi"/>
          <w:sz w:val="26"/>
          <w:szCs w:val="26"/>
        </w:rPr>
        <w:t>o</w:t>
      </w:r>
      <w:r w:rsidR="00D06706" w:rsidRPr="00623636">
        <w:rPr>
          <w:rFonts w:asciiTheme="minorHAnsi" w:hAnsiTheme="minorHAnsi" w:cstheme="minorHAnsi"/>
          <w:sz w:val="26"/>
          <w:szCs w:val="26"/>
        </w:rPr>
        <w:t>n</w:t>
      </w:r>
      <w:r w:rsidR="001E4D72" w:rsidRPr="00623636">
        <w:rPr>
          <w:rFonts w:asciiTheme="minorHAnsi" w:hAnsiTheme="minorHAnsi" w:cstheme="minorHAnsi"/>
          <w:sz w:val="26"/>
          <w:szCs w:val="26"/>
        </w:rPr>
        <w:t xml:space="preserve"> is combined with</w:t>
      </w:r>
      <w:r w:rsidR="00D06706" w:rsidRPr="00623636">
        <w:rPr>
          <w:rFonts w:asciiTheme="minorHAnsi" w:hAnsiTheme="minorHAnsi" w:cstheme="minorHAnsi"/>
          <w:sz w:val="26"/>
          <w:szCs w:val="26"/>
        </w:rPr>
        <w:t xml:space="preserve"> monthly gatherings </w:t>
      </w:r>
      <w:r w:rsidR="00AC5C71" w:rsidRPr="00623636">
        <w:rPr>
          <w:rFonts w:asciiTheme="minorHAnsi" w:hAnsiTheme="minorHAnsi" w:cstheme="minorHAnsi"/>
          <w:sz w:val="26"/>
          <w:szCs w:val="26"/>
        </w:rPr>
        <w:t xml:space="preserve">held </w:t>
      </w:r>
      <w:r w:rsidR="00725A81" w:rsidRPr="00623636">
        <w:rPr>
          <w:rFonts w:asciiTheme="minorHAnsi" w:hAnsiTheme="minorHAnsi" w:cstheme="minorHAnsi"/>
          <w:sz w:val="26"/>
          <w:szCs w:val="26"/>
        </w:rPr>
        <w:t>at</w:t>
      </w:r>
      <w:r w:rsidR="0093194B" w:rsidRPr="00623636">
        <w:rPr>
          <w:rFonts w:asciiTheme="minorHAnsi" w:hAnsiTheme="minorHAnsi" w:cstheme="minorHAnsi"/>
          <w:sz w:val="26"/>
          <w:szCs w:val="26"/>
        </w:rPr>
        <w:t xml:space="preserve"> </w:t>
      </w:r>
      <w:r w:rsidR="00534DBA" w:rsidRPr="00623636">
        <w:rPr>
          <w:rFonts w:asciiTheme="minorHAnsi" w:hAnsiTheme="minorHAnsi" w:cstheme="minorHAnsi"/>
          <w:sz w:val="26"/>
          <w:szCs w:val="26"/>
        </w:rPr>
        <w:t xml:space="preserve">various locations of hosting WCA Churches.  </w:t>
      </w:r>
      <w:r w:rsidR="001E4D72" w:rsidRPr="0062363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06706" w:rsidRPr="00623636" w:rsidRDefault="00D06706">
      <w:pPr>
        <w:rPr>
          <w:rFonts w:asciiTheme="minorHAnsi" w:hAnsiTheme="minorHAnsi" w:cstheme="minorHAnsi"/>
          <w:sz w:val="12"/>
        </w:rPr>
      </w:pPr>
    </w:p>
    <w:p w:rsidR="00132CE0" w:rsidRDefault="00132CE0" w:rsidP="001E4D7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32CE0" w:rsidRPr="00623636" w:rsidRDefault="00132CE0" w:rsidP="001E4D7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0E26" w:rsidRPr="00623636" w:rsidRDefault="00840E26" w:rsidP="001E4D72">
      <w:pPr>
        <w:jc w:val="both"/>
        <w:rPr>
          <w:rFonts w:asciiTheme="minorHAnsi" w:hAnsiTheme="minorHAnsi" w:cstheme="minorHAnsi"/>
          <w:sz w:val="12"/>
          <w:szCs w:val="26"/>
        </w:rPr>
      </w:pPr>
    </w:p>
    <w:p w:rsidR="00D06706" w:rsidRPr="00623636" w:rsidRDefault="0066440F" w:rsidP="001E4D72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Year 3 </w:t>
      </w:r>
      <w:r w:rsidR="00D06706" w:rsidRPr="00623636">
        <w:rPr>
          <w:rFonts w:asciiTheme="minorHAnsi" w:hAnsiTheme="minorHAnsi" w:cstheme="minorHAnsi"/>
          <w:b/>
          <w:sz w:val="26"/>
          <w:szCs w:val="26"/>
          <w:u w:val="single"/>
        </w:rPr>
        <w:t>Ministry</w:t>
      </w:r>
      <w:r w:rsidR="00F91D8D" w:rsidRPr="00623636">
        <w:rPr>
          <w:rFonts w:asciiTheme="minorHAnsi" w:hAnsiTheme="minorHAnsi" w:cstheme="minorHAnsi"/>
          <w:b/>
          <w:sz w:val="26"/>
          <w:szCs w:val="26"/>
          <w:u w:val="single"/>
        </w:rPr>
        <w:t xml:space="preserve"> Applications</w:t>
      </w:r>
    </w:p>
    <w:p w:rsidR="00840E26" w:rsidRPr="00623636" w:rsidRDefault="00840E26" w:rsidP="001E4D72">
      <w:pPr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>The third year is for</w:t>
      </w:r>
      <w:r w:rsidR="00F91D8D" w:rsidRPr="00623636">
        <w:rPr>
          <w:rFonts w:asciiTheme="minorHAnsi" w:hAnsiTheme="minorHAnsi" w:cstheme="minorHAnsi"/>
          <w:sz w:val="26"/>
          <w:szCs w:val="26"/>
        </w:rPr>
        <w:t xml:space="preserve"> application of ministry techniques in teaching and preaching, pastoral care, worship and church administration. T</w:t>
      </w:r>
      <w:r w:rsidRPr="00623636">
        <w:rPr>
          <w:rFonts w:asciiTheme="minorHAnsi" w:hAnsiTheme="minorHAnsi" w:cstheme="minorHAnsi"/>
          <w:sz w:val="26"/>
          <w:szCs w:val="26"/>
        </w:rPr>
        <w:t xml:space="preserve">hose called to be </w:t>
      </w:r>
      <w:r w:rsidR="00F91D8D" w:rsidRPr="00623636">
        <w:rPr>
          <w:rFonts w:asciiTheme="minorHAnsi" w:hAnsiTheme="minorHAnsi" w:cstheme="minorHAnsi"/>
          <w:sz w:val="26"/>
          <w:szCs w:val="26"/>
        </w:rPr>
        <w:t xml:space="preserve">official </w:t>
      </w:r>
      <w:r w:rsidRPr="00623636">
        <w:rPr>
          <w:rFonts w:asciiTheme="minorHAnsi" w:hAnsiTheme="minorHAnsi" w:cstheme="minorHAnsi"/>
          <w:sz w:val="26"/>
          <w:szCs w:val="26"/>
        </w:rPr>
        <w:t>lay-ministers</w:t>
      </w:r>
      <w:r w:rsidR="00F91D8D" w:rsidRPr="00623636">
        <w:rPr>
          <w:rFonts w:asciiTheme="minorHAnsi" w:hAnsiTheme="minorHAnsi" w:cstheme="minorHAnsi"/>
          <w:sz w:val="26"/>
          <w:szCs w:val="26"/>
        </w:rPr>
        <w:t xml:space="preserve"> will work with a settled pastor through this last year</w:t>
      </w:r>
      <w:r w:rsidRPr="00623636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E66F9E" w:rsidRDefault="00E66F9E" w:rsidP="00A82B45">
      <w:pPr>
        <w:jc w:val="both"/>
        <w:rPr>
          <w:rFonts w:asciiTheme="minorHAnsi" w:hAnsiTheme="minorHAnsi" w:cstheme="minorHAnsi"/>
          <w:b/>
          <w:sz w:val="36"/>
          <w:szCs w:val="26"/>
        </w:rPr>
      </w:pPr>
    </w:p>
    <w:p w:rsidR="00AC5C71" w:rsidRPr="00623636" w:rsidRDefault="00AC5C71" w:rsidP="00AC5C71">
      <w:pPr>
        <w:jc w:val="both"/>
        <w:rPr>
          <w:rFonts w:asciiTheme="minorHAnsi" w:hAnsiTheme="minorHAnsi" w:cstheme="minorHAnsi"/>
          <w:i/>
          <w:szCs w:val="26"/>
        </w:rPr>
      </w:pPr>
    </w:p>
    <w:p w:rsidR="004F5C50" w:rsidRDefault="004F5C50" w:rsidP="004F5C50">
      <w:pPr>
        <w:jc w:val="center"/>
        <w:rPr>
          <w:rFonts w:asciiTheme="minorHAnsi" w:hAnsiTheme="minorHAnsi" w:cstheme="minorHAnsi"/>
          <w:b/>
          <w:sz w:val="32"/>
        </w:rPr>
      </w:pPr>
    </w:p>
    <w:p w:rsidR="00AC5C71" w:rsidRDefault="00AC5C71" w:rsidP="00AC5C71">
      <w:pPr>
        <w:jc w:val="both"/>
        <w:rPr>
          <w:rFonts w:asciiTheme="minorHAnsi" w:hAnsiTheme="minorHAnsi" w:cstheme="minorHAnsi"/>
          <w:szCs w:val="26"/>
        </w:rPr>
      </w:pPr>
    </w:p>
    <w:p w:rsidR="00730ED4" w:rsidRDefault="00105F75" w:rsidP="005C4851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</w:pPr>
      <w:r w:rsidRPr="00105F75">
        <w:rPr>
          <w:rFonts w:asciiTheme="minorHAnsi" w:hAnsiTheme="minorHAnsi" w:cstheme="minorHAnsi"/>
          <w:b/>
          <w:noProof/>
          <w:sz w:val="26"/>
          <w:szCs w:val="26"/>
          <w:u w:val="single"/>
        </w:rPr>
        <w:drawing>
          <wp:inline distT="0" distB="0" distL="0" distR="0" wp14:anchorId="2F0F2674" wp14:editId="7342F260">
            <wp:extent cx="1238250" cy="1238250"/>
            <wp:effectExtent l="0" t="0" r="0" b="0"/>
            <wp:docPr id="5" name="Picture 5" descr="C:\Users\b0zf\Pictures\W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zf\Pictures\WC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D4" w:rsidRDefault="00730ED4" w:rsidP="005C4851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</w:pPr>
    </w:p>
    <w:p w:rsidR="00730ED4" w:rsidRDefault="00730ED4" w:rsidP="005C4851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</w:pPr>
    </w:p>
    <w:p w:rsidR="00730ED4" w:rsidRPr="00623636" w:rsidRDefault="00730ED4" w:rsidP="00730ED4">
      <w:pPr>
        <w:jc w:val="center"/>
        <w:rPr>
          <w:rFonts w:asciiTheme="minorHAnsi" w:hAnsiTheme="minorHAnsi" w:cstheme="minorHAnsi"/>
          <w:b/>
          <w:sz w:val="32"/>
        </w:rPr>
      </w:pPr>
      <w:r w:rsidRPr="00623636">
        <w:rPr>
          <w:rFonts w:asciiTheme="minorHAnsi" w:hAnsiTheme="minorHAnsi" w:cstheme="minorHAnsi"/>
          <w:b/>
          <w:sz w:val="32"/>
        </w:rPr>
        <w:t>What is the Cost?</w:t>
      </w:r>
    </w:p>
    <w:p w:rsidR="00730ED4" w:rsidRPr="00623636" w:rsidRDefault="00730ED4" w:rsidP="00730ED4">
      <w:pPr>
        <w:rPr>
          <w:rFonts w:asciiTheme="minorHAnsi" w:hAnsiTheme="minorHAnsi" w:cstheme="minorHAnsi"/>
        </w:rPr>
      </w:pPr>
      <w:r w:rsidRPr="006236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fee is waived for returning students from Year 1.  New incoming students will pay a fee of $25</w:t>
      </w:r>
      <w:r w:rsidRPr="00623636">
        <w:rPr>
          <w:rFonts w:asciiTheme="minorHAnsi" w:hAnsiTheme="minorHAnsi" w:cstheme="minorHAnsi"/>
        </w:rPr>
        <w:t xml:space="preserve"> to help with administrative needs. </w:t>
      </w:r>
      <w:r>
        <w:rPr>
          <w:rFonts w:asciiTheme="minorHAnsi" w:hAnsiTheme="minorHAnsi" w:cstheme="minorHAnsi"/>
        </w:rPr>
        <w:t>All students, returning and incoming</w:t>
      </w:r>
      <w:r w:rsidRPr="00623636">
        <w:rPr>
          <w:rFonts w:asciiTheme="minorHAnsi" w:hAnsiTheme="minorHAnsi" w:cstheme="minorHAnsi"/>
        </w:rPr>
        <w:t xml:space="preserve"> will incur other expenses such as: books, lunch costs at the Saturday gatherings, and travel to host churches.  </w:t>
      </w:r>
    </w:p>
    <w:p w:rsidR="00730ED4" w:rsidRDefault="00730ED4" w:rsidP="005C4851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</w:pPr>
    </w:p>
    <w:p w:rsidR="005C4851" w:rsidRDefault="005C4851" w:rsidP="005C4851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23636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Applications</w:t>
      </w:r>
      <w:r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 xml:space="preserve"> </w:t>
      </w:r>
      <w:r w:rsidRPr="00623636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 xml:space="preserve">due by </w:t>
      </w:r>
      <w:r w:rsidRPr="0023228A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August 15, 201</w:t>
      </w:r>
      <w:r w:rsidR="005374A6">
        <w:rPr>
          <w:rFonts w:asciiTheme="minorHAnsi" w:hAnsiTheme="minorHAnsi" w:cstheme="minorHAnsi"/>
          <w:b/>
          <w:sz w:val="26"/>
          <w:szCs w:val="26"/>
          <w:u w:val="single"/>
        </w:rPr>
        <w:t>7</w:t>
      </w:r>
    </w:p>
    <w:p w:rsidR="00730ED4" w:rsidRDefault="00730ED4" w:rsidP="005C4851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30ED4" w:rsidRPr="00623636" w:rsidRDefault="00730ED4" w:rsidP="00730ED4">
      <w:pPr>
        <w:jc w:val="both"/>
        <w:rPr>
          <w:rFonts w:asciiTheme="minorHAnsi" w:hAnsiTheme="minorHAnsi" w:cstheme="minorHAnsi"/>
          <w:b/>
          <w:sz w:val="36"/>
          <w:szCs w:val="26"/>
        </w:rPr>
      </w:pPr>
      <w:r w:rsidRPr="00623636">
        <w:rPr>
          <w:rFonts w:asciiTheme="minorHAnsi" w:hAnsiTheme="minorHAnsi" w:cstheme="minorHAnsi"/>
          <w:b/>
          <w:sz w:val="36"/>
          <w:szCs w:val="26"/>
        </w:rPr>
        <w:t>What is Necessary?</w:t>
      </w:r>
    </w:p>
    <w:p w:rsidR="00730ED4" w:rsidRPr="00623636" w:rsidRDefault="00730ED4" w:rsidP="00730ED4">
      <w:pPr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b/>
          <w:sz w:val="26"/>
          <w:szCs w:val="26"/>
        </w:rPr>
        <w:t>Students will need</w:t>
      </w:r>
      <w:r w:rsidRPr="00623636">
        <w:rPr>
          <w:rFonts w:asciiTheme="minorHAnsi" w:hAnsiTheme="minorHAnsi" w:cstheme="minorHAnsi"/>
          <w:sz w:val="26"/>
          <w:szCs w:val="26"/>
        </w:rPr>
        <w:t>:</w:t>
      </w:r>
    </w:p>
    <w:p w:rsidR="00730ED4" w:rsidRPr="00623636" w:rsidRDefault="00730ED4" w:rsidP="00730ED4">
      <w:pPr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 xml:space="preserve">Open hearts, minds &amp; teachable spirits </w:t>
      </w:r>
    </w:p>
    <w:p w:rsidR="00730ED4" w:rsidRPr="00623636" w:rsidRDefault="00730ED4" w:rsidP="00730ED4">
      <w:pPr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 xml:space="preserve">A yearly covenant-commitment </w:t>
      </w:r>
    </w:p>
    <w:p w:rsidR="00730ED4" w:rsidRPr="00623636" w:rsidRDefault="00730ED4" w:rsidP="00730ED4">
      <w:pPr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 xml:space="preserve">College level literacy </w:t>
      </w:r>
    </w:p>
    <w:p w:rsidR="00730ED4" w:rsidRPr="00D3000B" w:rsidRDefault="00730ED4" w:rsidP="00730ED4">
      <w:pPr>
        <w:jc w:val="both"/>
        <w:rPr>
          <w:rFonts w:asciiTheme="minorHAnsi" w:hAnsiTheme="minorHAnsi" w:cstheme="minorHAnsi"/>
          <w:sz w:val="26"/>
          <w:szCs w:val="26"/>
        </w:rPr>
      </w:pPr>
      <w:r w:rsidRPr="00D3000B">
        <w:rPr>
          <w:rFonts w:asciiTheme="minorHAnsi" w:hAnsiTheme="minorHAnsi" w:cstheme="minorHAnsi"/>
          <w:sz w:val="26"/>
          <w:szCs w:val="26"/>
        </w:rPr>
        <w:t>Computer and Internet access</w:t>
      </w:r>
    </w:p>
    <w:p w:rsidR="00730ED4" w:rsidRPr="00623636" w:rsidRDefault="00730ED4" w:rsidP="00730ED4">
      <w:pPr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>Transportation to face-to-face Saturdays</w:t>
      </w:r>
    </w:p>
    <w:p w:rsidR="00730ED4" w:rsidRPr="00623636" w:rsidRDefault="00730ED4" w:rsidP="00730ED4">
      <w:pPr>
        <w:ind w:right="-108"/>
        <w:jc w:val="both"/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 xml:space="preserve">Church support or participation </w:t>
      </w:r>
    </w:p>
    <w:p w:rsidR="00730ED4" w:rsidRDefault="00730ED4" w:rsidP="005C4851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30ED4" w:rsidRDefault="00730ED4" w:rsidP="005C4851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F0189" w:rsidRPr="00A726D4" w:rsidRDefault="008F0189" w:rsidP="008F0189">
      <w:pPr>
        <w:jc w:val="center"/>
        <w:rPr>
          <w:rFonts w:asciiTheme="minorHAnsi" w:hAnsiTheme="minorHAnsi" w:cstheme="minorHAnsi"/>
          <w:sz w:val="26"/>
          <w:szCs w:val="26"/>
        </w:rPr>
      </w:pPr>
      <w:r w:rsidRPr="00A726D4">
        <w:rPr>
          <w:rFonts w:asciiTheme="minorHAnsi" w:hAnsiTheme="minorHAnsi" w:cstheme="minorHAnsi"/>
          <w:sz w:val="26"/>
          <w:szCs w:val="26"/>
        </w:rPr>
        <w:t>For more information and/or</w:t>
      </w:r>
    </w:p>
    <w:p w:rsidR="008F0189" w:rsidRPr="00A726D4" w:rsidRDefault="008F0189" w:rsidP="008F0189">
      <w:pPr>
        <w:jc w:val="center"/>
        <w:rPr>
          <w:rFonts w:asciiTheme="minorHAnsi" w:hAnsiTheme="minorHAnsi" w:cstheme="minorHAnsi"/>
          <w:sz w:val="26"/>
          <w:szCs w:val="26"/>
        </w:rPr>
      </w:pPr>
      <w:proofErr w:type="gramStart"/>
      <w:r w:rsidRPr="00A726D4">
        <w:rPr>
          <w:rFonts w:asciiTheme="minorHAnsi" w:hAnsiTheme="minorHAnsi" w:cstheme="minorHAnsi"/>
          <w:sz w:val="26"/>
          <w:szCs w:val="26"/>
        </w:rPr>
        <w:t>an</w:t>
      </w:r>
      <w:proofErr w:type="gramEnd"/>
      <w:r w:rsidRPr="00A726D4">
        <w:rPr>
          <w:rFonts w:asciiTheme="minorHAnsi" w:hAnsiTheme="minorHAnsi" w:cstheme="minorHAnsi"/>
          <w:sz w:val="26"/>
          <w:szCs w:val="26"/>
        </w:rPr>
        <w:t xml:space="preserve"> application to the program</w:t>
      </w:r>
      <w:r w:rsidR="00A91C8B" w:rsidRPr="00A726D4">
        <w:rPr>
          <w:rFonts w:asciiTheme="minorHAnsi" w:hAnsiTheme="minorHAnsi" w:cstheme="minorHAnsi"/>
          <w:sz w:val="26"/>
          <w:szCs w:val="26"/>
        </w:rPr>
        <w:t xml:space="preserve"> please contact:  </w:t>
      </w:r>
    </w:p>
    <w:p w:rsidR="00534DBA" w:rsidRPr="004B72F1" w:rsidRDefault="004B72F1" w:rsidP="008F0189">
      <w:pPr>
        <w:jc w:val="center"/>
        <w:rPr>
          <w:rFonts w:asciiTheme="minorHAnsi" w:hAnsiTheme="minorHAnsi" w:cstheme="minorHAnsi"/>
          <w:sz w:val="26"/>
          <w:szCs w:val="26"/>
        </w:rPr>
      </w:pPr>
      <w:r w:rsidRPr="004B72F1">
        <w:rPr>
          <w:rFonts w:asciiTheme="minorHAnsi" w:hAnsiTheme="minorHAnsi" w:cstheme="minorHAnsi"/>
          <w:sz w:val="26"/>
          <w:szCs w:val="26"/>
        </w:rPr>
        <w:t>Polly Bodjanac</w:t>
      </w:r>
    </w:p>
    <w:p w:rsidR="005374A6" w:rsidRDefault="004B72F1" w:rsidP="008F0189">
      <w:pPr>
        <w:jc w:val="center"/>
      </w:pPr>
      <w:r>
        <w:t>pollybodjanac@gmail.com</w:t>
      </w:r>
    </w:p>
    <w:p w:rsidR="007D13CE" w:rsidRPr="004B72F1" w:rsidRDefault="00A726D4" w:rsidP="008F0189">
      <w:pPr>
        <w:jc w:val="center"/>
        <w:rPr>
          <w:rFonts w:asciiTheme="minorHAnsi" w:hAnsiTheme="minorHAnsi" w:cstheme="minorHAnsi"/>
          <w:sz w:val="26"/>
          <w:szCs w:val="26"/>
        </w:rPr>
      </w:pPr>
      <w:r>
        <w:t>o</w:t>
      </w:r>
      <w:r w:rsidR="005374A6" w:rsidRPr="004B72F1">
        <w:t>r c</w:t>
      </w:r>
      <w:r w:rsidR="007D13CE" w:rsidRPr="004B72F1">
        <w:rPr>
          <w:rFonts w:asciiTheme="minorHAnsi" w:hAnsiTheme="minorHAnsi" w:cstheme="minorHAnsi"/>
          <w:sz w:val="26"/>
          <w:szCs w:val="26"/>
        </w:rPr>
        <w:t xml:space="preserve">heck the WCA </w:t>
      </w:r>
      <w:r w:rsidR="00C00377" w:rsidRPr="004B72F1">
        <w:rPr>
          <w:rFonts w:asciiTheme="minorHAnsi" w:hAnsiTheme="minorHAnsi" w:cstheme="minorHAnsi"/>
          <w:sz w:val="26"/>
          <w:szCs w:val="26"/>
        </w:rPr>
        <w:t>w</w:t>
      </w:r>
      <w:r w:rsidR="007D13CE" w:rsidRPr="004B72F1">
        <w:rPr>
          <w:rFonts w:asciiTheme="minorHAnsi" w:hAnsiTheme="minorHAnsi" w:cstheme="minorHAnsi"/>
          <w:sz w:val="26"/>
          <w:szCs w:val="26"/>
        </w:rPr>
        <w:t>ebsite</w:t>
      </w:r>
    </w:p>
    <w:p w:rsidR="0093194B" w:rsidRDefault="00DC472A" w:rsidP="007D13CE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hyperlink r:id="rId7" w:history="1">
        <w:r w:rsidR="005374A6" w:rsidRPr="004D2FFA">
          <w:rPr>
            <w:rStyle w:val="Hyperlink"/>
            <w:rFonts w:asciiTheme="minorHAnsi" w:hAnsiTheme="minorHAnsi" w:cstheme="minorHAnsi"/>
            <w:sz w:val="26"/>
            <w:szCs w:val="26"/>
          </w:rPr>
          <w:t>www.wiscongregational.net</w:t>
        </w:r>
      </w:hyperlink>
    </w:p>
    <w:p w:rsidR="007D13CE" w:rsidRPr="00623636" w:rsidRDefault="007D13CE" w:rsidP="007D13CE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E0F8A" w:rsidRPr="00623636" w:rsidRDefault="00AE0F8A" w:rsidP="00AE0F8A">
      <w:pPr>
        <w:rPr>
          <w:rFonts w:asciiTheme="minorHAnsi" w:hAnsiTheme="minorHAnsi" w:cstheme="minorHAnsi"/>
          <w:sz w:val="26"/>
          <w:szCs w:val="26"/>
        </w:rPr>
      </w:pPr>
      <w:r w:rsidRPr="00623636">
        <w:rPr>
          <w:rFonts w:asciiTheme="minorHAnsi" w:hAnsiTheme="minorHAnsi" w:cstheme="minorHAnsi"/>
          <w:sz w:val="26"/>
          <w:szCs w:val="26"/>
        </w:rPr>
        <w:t>We look forward to walking with you to discover God’s plan and will for you and your ministry.</w:t>
      </w:r>
    </w:p>
    <w:p w:rsidR="00741B3B" w:rsidRPr="00D3000B" w:rsidRDefault="00F91D8D" w:rsidP="00C701B5">
      <w:pPr>
        <w:jc w:val="center"/>
        <w:rPr>
          <w:rFonts w:ascii="Lucida Handwriting" w:hAnsi="Lucida Handwriting"/>
          <w:sz w:val="44"/>
          <w:szCs w:val="44"/>
        </w:rPr>
      </w:pPr>
      <w:r w:rsidRPr="00D3000B">
        <w:rPr>
          <w:rFonts w:ascii="Lucida Handwriting" w:hAnsi="Lucida Handwriting"/>
          <w:sz w:val="44"/>
          <w:szCs w:val="44"/>
        </w:rPr>
        <w:t>Wisconsin</w:t>
      </w:r>
      <w:r w:rsidR="00741B3B" w:rsidRPr="00D3000B">
        <w:rPr>
          <w:rFonts w:ascii="Lucida Handwriting" w:hAnsi="Lucida Handwriting"/>
          <w:sz w:val="44"/>
          <w:szCs w:val="44"/>
        </w:rPr>
        <w:t xml:space="preserve"> C</w:t>
      </w:r>
      <w:r w:rsidRPr="00D3000B">
        <w:rPr>
          <w:rFonts w:ascii="Lucida Handwriting" w:hAnsi="Lucida Handwriting"/>
          <w:sz w:val="44"/>
          <w:szCs w:val="44"/>
        </w:rPr>
        <w:t>ongregational</w:t>
      </w:r>
    </w:p>
    <w:p w:rsidR="00D3000B" w:rsidRPr="00D3000B" w:rsidRDefault="00D3000B" w:rsidP="00C701B5">
      <w:pPr>
        <w:jc w:val="center"/>
        <w:rPr>
          <w:rFonts w:ascii="Lucida Handwriting" w:hAnsi="Lucida Handwriting"/>
          <w:sz w:val="44"/>
          <w:szCs w:val="44"/>
        </w:rPr>
      </w:pPr>
      <w:r w:rsidRPr="00D3000B">
        <w:rPr>
          <w:rFonts w:ascii="Lucida Handwriting" w:hAnsi="Lucida Handwriting"/>
          <w:sz w:val="44"/>
          <w:szCs w:val="44"/>
        </w:rPr>
        <w:t>Association</w:t>
      </w:r>
    </w:p>
    <w:p w:rsidR="00C701B5" w:rsidRDefault="00302D00" w:rsidP="00C701B5">
      <w:pPr>
        <w:jc w:val="center"/>
        <w:rPr>
          <w:rFonts w:ascii="Hurry Up" w:hAnsi="Hurry Up"/>
          <w:sz w:val="96"/>
        </w:rPr>
      </w:pPr>
      <w:r>
        <w:rPr>
          <w:rFonts w:ascii="Hurry Up" w:hAnsi="Hurry Up"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266700</wp:posOffset>
                </wp:positionV>
                <wp:extent cx="2938780" cy="2476500"/>
                <wp:effectExtent l="3810" t="381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B5" w:rsidRDefault="00C56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2146" cy="2379292"/>
                                  <wp:effectExtent l="19050" t="0" r="0" b="0"/>
                                  <wp:docPr id="2" name="Picture 1" descr="shi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497" cy="2388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21pt;width:231.4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pc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" stroked="f">
                <v:textbox>
                  <w:txbxContent>
                    <w:p w:rsidR="00C701B5" w:rsidRDefault="00C56B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2146" cy="2379292"/>
                            <wp:effectExtent l="19050" t="0" r="0" b="0"/>
                            <wp:docPr id="2" name="Picture 1" descr="shi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497" cy="2388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01B5" w:rsidRDefault="00C701B5" w:rsidP="00C701B5">
      <w:pPr>
        <w:jc w:val="center"/>
        <w:rPr>
          <w:rFonts w:ascii="Hurry Up" w:hAnsi="Hurry Up"/>
          <w:sz w:val="96"/>
        </w:rPr>
      </w:pPr>
    </w:p>
    <w:p w:rsidR="00C701B5" w:rsidRDefault="00C701B5" w:rsidP="00C701B5">
      <w:pPr>
        <w:jc w:val="center"/>
        <w:rPr>
          <w:rFonts w:ascii="Hurry Up" w:hAnsi="Hurry Up"/>
          <w:sz w:val="96"/>
        </w:rPr>
      </w:pPr>
    </w:p>
    <w:p w:rsidR="00F91D8D" w:rsidRDefault="00741B3B" w:rsidP="00C701B5">
      <w:pPr>
        <w:jc w:val="center"/>
        <w:rPr>
          <w:rFonts w:ascii="Lucida Handwriting" w:hAnsi="Lucida Handwriting"/>
          <w:sz w:val="48"/>
          <w:szCs w:val="48"/>
        </w:rPr>
      </w:pPr>
      <w:r w:rsidRPr="00C701B5">
        <w:rPr>
          <w:rFonts w:ascii="Hurry Up" w:hAnsi="Hurry Up"/>
          <w:sz w:val="96"/>
        </w:rPr>
        <w:br/>
      </w:r>
      <w:r w:rsidRPr="00F91D8D">
        <w:rPr>
          <w:rFonts w:ascii="Lucida Handwriting" w:hAnsi="Lucida Handwriting"/>
          <w:sz w:val="48"/>
          <w:szCs w:val="48"/>
        </w:rPr>
        <w:t>LEADERSHIP</w:t>
      </w:r>
      <w:r w:rsidR="002B30C9">
        <w:rPr>
          <w:rFonts w:ascii="Lucida Handwriting" w:hAnsi="Lucida Handwriting"/>
          <w:sz w:val="48"/>
          <w:szCs w:val="48"/>
        </w:rPr>
        <w:t xml:space="preserve"> &amp;</w:t>
      </w:r>
    </w:p>
    <w:p w:rsidR="00741B3B" w:rsidRPr="00F91D8D" w:rsidRDefault="00741B3B" w:rsidP="00C701B5">
      <w:pPr>
        <w:jc w:val="center"/>
        <w:rPr>
          <w:rFonts w:ascii="Lucida Handwriting" w:hAnsi="Lucida Handwriting"/>
          <w:sz w:val="48"/>
          <w:szCs w:val="48"/>
        </w:rPr>
      </w:pPr>
      <w:r w:rsidRPr="00F91D8D">
        <w:rPr>
          <w:rFonts w:ascii="Lucida Handwriting" w:hAnsi="Lucida Handwriting"/>
          <w:sz w:val="48"/>
          <w:szCs w:val="48"/>
        </w:rPr>
        <w:t>LAY-</w:t>
      </w:r>
      <w:r w:rsidR="00C701B5" w:rsidRPr="00F91D8D">
        <w:rPr>
          <w:rFonts w:ascii="Lucida Handwriting" w:hAnsi="Lucida Handwriting"/>
          <w:sz w:val="48"/>
          <w:szCs w:val="48"/>
        </w:rPr>
        <w:t>M</w:t>
      </w:r>
      <w:r w:rsidRPr="00F91D8D">
        <w:rPr>
          <w:rFonts w:ascii="Lucida Handwriting" w:hAnsi="Lucida Handwriting"/>
          <w:sz w:val="48"/>
          <w:szCs w:val="48"/>
        </w:rPr>
        <w:t>INIST</w:t>
      </w:r>
      <w:r w:rsidR="00840E26" w:rsidRPr="00F91D8D">
        <w:rPr>
          <w:rFonts w:ascii="Lucida Handwriting" w:hAnsi="Lucida Handwriting"/>
          <w:sz w:val="48"/>
          <w:szCs w:val="48"/>
        </w:rPr>
        <w:t>E</w:t>
      </w:r>
      <w:r w:rsidRPr="00F91D8D">
        <w:rPr>
          <w:rFonts w:ascii="Lucida Handwriting" w:hAnsi="Lucida Handwriting"/>
          <w:sz w:val="48"/>
          <w:szCs w:val="48"/>
        </w:rPr>
        <w:t>R</w:t>
      </w:r>
    </w:p>
    <w:p w:rsidR="00741B3B" w:rsidRDefault="00741B3B" w:rsidP="00C701B5">
      <w:pPr>
        <w:jc w:val="center"/>
        <w:rPr>
          <w:rFonts w:ascii="Lucida Handwriting" w:hAnsi="Lucida Handwriting"/>
          <w:sz w:val="48"/>
          <w:szCs w:val="48"/>
        </w:rPr>
      </w:pPr>
      <w:r w:rsidRPr="00F91D8D">
        <w:rPr>
          <w:rFonts w:ascii="Lucida Handwriting" w:hAnsi="Lucida Handwriting"/>
          <w:sz w:val="48"/>
          <w:szCs w:val="48"/>
        </w:rPr>
        <w:t>TRAINING PROGRAM</w:t>
      </w:r>
    </w:p>
    <w:p w:rsidR="001855E3" w:rsidRPr="001855E3" w:rsidRDefault="001855E3" w:rsidP="00C701B5">
      <w:pPr>
        <w:jc w:val="center"/>
        <w:rPr>
          <w:rFonts w:ascii="Lucida Handwriting" w:hAnsi="Lucida Handwriting"/>
          <w:sz w:val="28"/>
          <w:szCs w:val="48"/>
        </w:rPr>
      </w:pPr>
    </w:p>
    <w:p w:rsidR="00F91D8D" w:rsidRDefault="00F91D8D" w:rsidP="00C701B5">
      <w:pPr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 xml:space="preserve">Cohort </w:t>
      </w:r>
      <w:r w:rsidR="00840D68">
        <w:rPr>
          <w:rFonts w:ascii="Lucida Handwriting" w:hAnsi="Lucida Handwriting"/>
          <w:sz w:val="48"/>
          <w:szCs w:val="48"/>
        </w:rPr>
        <w:t xml:space="preserve"> C</w:t>
      </w:r>
    </w:p>
    <w:p w:rsidR="002B30C9" w:rsidRPr="00D3000B" w:rsidRDefault="002B30C9" w:rsidP="00C701B5">
      <w:pPr>
        <w:jc w:val="center"/>
        <w:rPr>
          <w:rFonts w:ascii="Lucida Handwriting" w:hAnsi="Lucida Handwriting"/>
          <w:sz w:val="32"/>
          <w:szCs w:val="32"/>
        </w:rPr>
      </w:pPr>
      <w:r w:rsidRPr="00D3000B">
        <w:rPr>
          <w:rFonts w:ascii="Lucida Handwriting" w:hAnsi="Lucida Handwriting"/>
          <w:sz w:val="32"/>
          <w:szCs w:val="32"/>
        </w:rPr>
        <w:t>Sept 201</w:t>
      </w:r>
      <w:r w:rsidR="000D7585">
        <w:rPr>
          <w:rFonts w:ascii="Lucida Handwriting" w:hAnsi="Lucida Handwriting"/>
          <w:sz w:val="32"/>
          <w:szCs w:val="32"/>
        </w:rPr>
        <w:t>6</w:t>
      </w:r>
      <w:r w:rsidRPr="00D3000B">
        <w:rPr>
          <w:rFonts w:ascii="Lucida Handwriting" w:hAnsi="Lucida Handwriting"/>
          <w:sz w:val="32"/>
          <w:szCs w:val="32"/>
        </w:rPr>
        <w:t>-</w:t>
      </w:r>
    </w:p>
    <w:p w:rsidR="001855E3" w:rsidRPr="00D3000B" w:rsidRDefault="002B30C9" w:rsidP="00C701B5">
      <w:pPr>
        <w:jc w:val="center"/>
        <w:rPr>
          <w:rFonts w:ascii="Lucida Handwriting" w:hAnsi="Lucida Handwriting"/>
          <w:sz w:val="32"/>
          <w:szCs w:val="32"/>
        </w:rPr>
      </w:pPr>
      <w:r w:rsidRPr="00D3000B">
        <w:rPr>
          <w:rFonts w:ascii="Lucida Handwriting" w:hAnsi="Lucida Handwriting"/>
          <w:sz w:val="32"/>
          <w:szCs w:val="32"/>
        </w:rPr>
        <w:t>June 201</w:t>
      </w:r>
      <w:r w:rsidR="000D7585">
        <w:rPr>
          <w:rFonts w:ascii="Lucida Handwriting" w:hAnsi="Lucida Handwriting"/>
          <w:sz w:val="32"/>
          <w:szCs w:val="32"/>
        </w:rPr>
        <w:t>9</w:t>
      </w:r>
    </w:p>
    <w:sectPr w:rsidR="001855E3" w:rsidRPr="00D3000B" w:rsidSect="00C56B56">
      <w:pgSz w:w="15840" w:h="12240" w:orient="landscape"/>
      <w:pgMar w:top="720" w:right="720" w:bottom="720" w:left="288" w:header="720" w:footer="720" w:gutter="0"/>
      <w:cols w:num="3" w:space="5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1569"/>
    <w:multiLevelType w:val="hybridMultilevel"/>
    <w:tmpl w:val="8F6EECDE"/>
    <w:lvl w:ilvl="0" w:tplc="616032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4"/>
    <w:rsid w:val="00001400"/>
    <w:rsid w:val="0003312B"/>
    <w:rsid w:val="000339E5"/>
    <w:rsid w:val="00034DB9"/>
    <w:rsid w:val="000415EF"/>
    <w:rsid w:val="000A492E"/>
    <w:rsid w:val="000A57EE"/>
    <w:rsid w:val="000C16A6"/>
    <w:rsid w:val="000D7585"/>
    <w:rsid w:val="000E138C"/>
    <w:rsid w:val="00105F75"/>
    <w:rsid w:val="00111D79"/>
    <w:rsid w:val="00132CE0"/>
    <w:rsid w:val="00134B1F"/>
    <w:rsid w:val="00180842"/>
    <w:rsid w:val="0018225B"/>
    <w:rsid w:val="00182FE2"/>
    <w:rsid w:val="001855E3"/>
    <w:rsid w:val="00186F20"/>
    <w:rsid w:val="0019006A"/>
    <w:rsid w:val="001A4E43"/>
    <w:rsid w:val="001E4065"/>
    <w:rsid w:val="001E4D72"/>
    <w:rsid w:val="001F70AE"/>
    <w:rsid w:val="002310CD"/>
    <w:rsid w:val="0023228A"/>
    <w:rsid w:val="002816E9"/>
    <w:rsid w:val="002B30C9"/>
    <w:rsid w:val="002C7AD2"/>
    <w:rsid w:val="002F66A8"/>
    <w:rsid w:val="00302D00"/>
    <w:rsid w:val="003161C6"/>
    <w:rsid w:val="003310B9"/>
    <w:rsid w:val="00350022"/>
    <w:rsid w:val="00357EE9"/>
    <w:rsid w:val="003945F5"/>
    <w:rsid w:val="00395E57"/>
    <w:rsid w:val="003B4829"/>
    <w:rsid w:val="003E2EE4"/>
    <w:rsid w:val="00432053"/>
    <w:rsid w:val="004A7C62"/>
    <w:rsid w:val="004B72F1"/>
    <w:rsid w:val="004B7CA9"/>
    <w:rsid w:val="004D3893"/>
    <w:rsid w:val="004E3D55"/>
    <w:rsid w:val="004F5C50"/>
    <w:rsid w:val="00524019"/>
    <w:rsid w:val="00531C96"/>
    <w:rsid w:val="00534DBA"/>
    <w:rsid w:val="005374A6"/>
    <w:rsid w:val="00545BDB"/>
    <w:rsid w:val="00556E7E"/>
    <w:rsid w:val="00564784"/>
    <w:rsid w:val="00576D25"/>
    <w:rsid w:val="00580531"/>
    <w:rsid w:val="0059409C"/>
    <w:rsid w:val="005B4574"/>
    <w:rsid w:val="005B7371"/>
    <w:rsid w:val="005C1391"/>
    <w:rsid w:val="005C3CBF"/>
    <w:rsid w:val="005C4851"/>
    <w:rsid w:val="005D7F1B"/>
    <w:rsid w:val="005E0749"/>
    <w:rsid w:val="00623636"/>
    <w:rsid w:val="00623EFF"/>
    <w:rsid w:val="00645A6A"/>
    <w:rsid w:val="006568B5"/>
    <w:rsid w:val="0066440F"/>
    <w:rsid w:val="006C0186"/>
    <w:rsid w:val="00725A81"/>
    <w:rsid w:val="00730ED4"/>
    <w:rsid w:val="00741B3B"/>
    <w:rsid w:val="00764957"/>
    <w:rsid w:val="0078318E"/>
    <w:rsid w:val="007A3382"/>
    <w:rsid w:val="007B4CAD"/>
    <w:rsid w:val="007C1542"/>
    <w:rsid w:val="007C4B16"/>
    <w:rsid w:val="007D13CE"/>
    <w:rsid w:val="007D265F"/>
    <w:rsid w:val="007E2009"/>
    <w:rsid w:val="008018FF"/>
    <w:rsid w:val="008205CD"/>
    <w:rsid w:val="00826189"/>
    <w:rsid w:val="008267B4"/>
    <w:rsid w:val="00840D68"/>
    <w:rsid w:val="00840E26"/>
    <w:rsid w:val="00842736"/>
    <w:rsid w:val="00861609"/>
    <w:rsid w:val="008A32C7"/>
    <w:rsid w:val="008B0858"/>
    <w:rsid w:val="008B67E0"/>
    <w:rsid w:val="008E1A40"/>
    <w:rsid w:val="008F0189"/>
    <w:rsid w:val="008F51FF"/>
    <w:rsid w:val="008F5DC5"/>
    <w:rsid w:val="00914C92"/>
    <w:rsid w:val="0093194B"/>
    <w:rsid w:val="00950DDB"/>
    <w:rsid w:val="009526DF"/>
    <w:rsid w:val="00962663"/>
    <w:rsid w:val="00990F21"/>
    <w:rsid w:val="009917A6"/>
    <w:rsid w:val="00992474"/>
    <w:rsid w:val="009C718B"/>
    <w:rsid w:val="009E7308"/>
    <w:rsid w:val="009F7C4E"/>
    <w:rsid w:val="00A0531C"/>
    <w:rsid w:val="00A42489"/>
    <w:rsid w:val="00A726D4"/>
    <w:rsid w:val="00A82B45"/>
    <w:rsid w:val="00A87ECE"/>
    <w:rsid w:val="00A91C8B"/>
    <w:rsid w:val="00A97D0A"/>
    <w:rsid w:val="00AA081C"/>
    <w:rsid w:val="00AA1037"/>
    <w:rsid w:val="00AC358D"/>
    <w:rsid w:val="00AC3877"/>
    <w:rsid w:val="00AC5C71"/>
    <w:rsid w:val="00AE0F8A"/>
    <w:rsid w:val="00AF0816"/>
    <w:rsid w:val="00B1236A"/>
    <w:rsid w:val="00B16466"/>
    <w:rsid w:val="00B60902"/>
    <w:rsid w:val="00B756ED"/>
    <w:rsid w:val="00B90550"/>
    <w:rsid w:val="00BD2342"/>
    <w:rsid w:val="00C00377"/>
    <w:rsid w:val="00C22C2C"/>
    <w:rsid w:val="00C56B56"/>
    <w:rsid w:val="00C642D9"/>
    <w:rsid w:val="00C64ED1"/>
    <w:rsid w:val="00C701B5"/>
    <w:rsid w:val="00C77F53"/>
    <w:rsid w:val="00CB0A08"/>
    <w:rsid w:val="00CB4D27"/>
    <w:rsid w:val="00CB6427"/>
    <w:rsid w:val="00CB7D1C"/>
    <w:rsid w:val="00CD323A"/>
    <w:rsid w:val="00D06706"/>
    <w:rsid w:val="00D1013F"/>
    <w:rsid w:val="00D241D5"/>
    <w:rsid w:val="00D3000B"/>
    <w:rsid w:val="00D41D47"/>
    <w:rsid w:val="00D475A0"/>
    <w:rsid w:val="00D967EB"/>
    <w:rsid w:val="00DA5BAE"/>
    <w:rsid w:val="00DC472A"/>
    <w:rsid w:val="00DF6F04"/>
    <w:rsid w:val="00E23971"/>
    <w:rsid w:val="00E66F9E"/>
    <w:rsid w:val="00E917EB"/>
    <w:rsid w:val="00E94587"/>
    <w:rsid w:val="00EA29FC"/>
    <w:rsid w:val="00EA6C34"/>
    <w:rsid w:val="00EB5747"/>
    <w:rsid w:val="00ED1325"/>
    <w:rsid w:val="00F03150"/>
    <w:rsid w:val="00F13C8E"/>
    <w:rsid w:val="00F67D6C"/>
    <w:rsid w:val="00F86411"/>
    <w:rsid w:val="00F91D8D"/>
    <w:rsid w:val="00FB3231"/>
    <w:rsid w:val="00FB6A23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9A4CF-2C61-4C9B-9DE5-4CA633C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C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wiscongregation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5E15-CDF5-4E8D-B61D-ECC9ADBE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Rick-Office</dc:creator>
  <cp:lastModifiedBy>Polly Bodjanac</cp:lastModifiedBy>
  <cp:revision>33</cp:revision>
  <cp:lastPrinted>2017-03-30T19:56:00Z</cp:lastPrinted>
  <dcterms:created xsi:type="dcterms:W3CDTF">2017-02-15T21:00:00Z</dcterms:created>
  <dcterms:modified xsi:type="dcterms:W3CDTF">2017-04-19T22:01:00Z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website</vt:lpwstr>
  </property>
  <property fmtid="{D5CDD505-2E9C-101B-9397-08002B2CF9AE}" pid="4" name="_AuthorEmail">
    <vt:lpwstr>polly.bodjanac.b0zf@statefarm.com</vt:lpwstr>
  </property>
  <property fmtid="{D5CDD505-2E9C-101B-9397-08002B2CF9AE}" pid="5" name="_AuthorEmailDisplayName">
    <vt:lpwstr>Polly Bodjanac</vt:lpwstr>
  </property>
  <property fmtid="{D5CDD505-2E9C-101B-9397-08002B2CF9AE}" pid="6" name="_AdHocReviewCycleID">
    <vt:i4>1072449797</vt:i4>
  </property>
</Properties>
</file>